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27C4E" w14:textId="10F0CC94" w:rsidR="008550A9" w:rsidRPr="008550A9" w:rsidRDefault="008550A9" w:rsidP="00011941">
      <w:pPr>
        <w:pStyle w:val="Sinespaciado"/>
        <w:rPr>
          <w:rFonts w:ascii="Times New Roman" w:hAnsi="Times New Roman" w:cs="Times New Roman"/>
          <w:lang w:eastAsia="es-CO"/>
        </w:rPr>
      </w:pPr>
      <w:r w:rsidRPr="008550A9">
        <w:rPr>
          <w:lang w:eastAsia="es-CO"/>
        </w:rPr>
        <w:t>P</w:t>
      </w:r>
      <w:r>
        <w:rPr>
          <w:lang w:eastAsia="es-CO"/>
        </w:rPr>
        <w:t>ropuesta metodológica p</w:t>
      </w:r>
      <w:r w:rsidRPr="008550A9">
        <w:rPr>
          <w:lang w:eastAsia="es-CO"/>
        </w:rPr>
        <w:t>ara el estudio de casos incidentes de conducta suicida en indígenas del Vaupés</w:t>
      </w:r>
    </w:p>
    <w:p w14:paraId="43A7B545" w14:textId="77777777" w:rsidR="008550A9" w:rsidRPr="008550A9" w:rsidRDefault="008550A9" w:rsidP="008550A9">
      <w:pPr>
        <w:numPr>
          <w:ilvl w:val="0"/>
          <w:numId w:val="1"/>
        </w:numPr>
        <w:spacing w:after="0" w:line="240" w:lineRule="auto"/>
        <w:jc w:val="both"/>
        <w:textAlignment w:val="baseline"/>
        <w:rPr>
          <w:rFonts w:ascii="Calibri" w:eastAsia="Times New Roman" w:hAnsi="Calibri" w:cs="Calibri"/>
          <w:color w:val="000000"/>
          <w:sz w:val="24"/>
          <w:szCs w:val="24"/>
          <w:lang w:eastAsia="es-CO"/>
        </w:rPr>
      </w:pPr>
      <w:r w:rsidRPr="008550A9">
        <w:rPr>
          <w:rFonts w:ascii="Calibri" w:eastAsia="Times New Roman" w:hAnsi="Calibri" w:cs="Calibri"/>
          <w:color w:val="4F6228"/>
          <w:sz w:val="24"/>
          <w:szCs w:val="24"/>
          <w:lang w:eastAsia="es-CO"/>
        </w:rPr>
        <w:t>Enfoque Metodológico</w:t>
      </w:r>
      <w:r w:rsidRPr="008550A9">
        <w:rPr>
          <w:rFonts w:ascii="Calibri" w:eastAsia="Times New Roman" w:hAnsi="Calibri" w:cs="Calibri"/>
          <w:color w:val="000000"/>
          <w:sz w:val="24"/>
          <w:szCs w:val="24"/>
          <w:lang w:eastAsia="es-CO"/>
        </w:rPr>
        <w:t>: </w:t>
      </w:r>
    </w:p>
    <w:p w14:paraId="13E1F85A" w14:textId="77777777" w:rsidR="008550A9" w:rsidRPr="008550A9" w:rsidRDefault="008550A9" w:rsidP="008550A9">
      <w:pPr>
        <w:spacing w:after="0" w:line="240" w:lineRule="auto"/>
        <w:rPr>
          <w:rFonts w:ascii="Times New Roman" w:eastAsia="Times New Roman" w:hAnsi="Times New Roman" w:cs="Times New Roman"/>
          <w:sz w:val="24"/>
          <w:szCs w:val="24"/>
          <w:lang w:eastAsia="es-CO"/>
        </w:rPr>
      </w:pPr>
      <w:r w:rsidRPr="008550A9">
        <w:rPr>
          <w:rFonts w:ascii="Times New Roman" w:eastAsia="Times New Roman" w:hAnsi="Times New Roman" w:cs="Times New Roman"/>
          <w:sz w:val="24"/>
          <w:szCs w:val="24"/>
          <w:lang w:eastAsia="es-CO"/>
        </w:rPr>
        <w:br/>
      </w:r>
    </w:p>
    <w:p w14:paraId="5F0157D4" w14:textId="77777777" w:rsidR="008550A9" w:rsidRPr="008550A9" w:rsidRDefault="008550A9" w:rsidP="008550A9">
      <w:pPr>
        <w:numPr>
          <w:ilvl w:val="0"/>
          <w:numId w:val="2"/>
        </w:numPr>
        <w:spacing w:after="0" w:line="240" w:lineRule="auto"/>
        <w:jc w:val="both"/>
        <w:textAlignment w:val="baseline"/>
        <w:rPr>
          <w:rFonts w:ascii="Calibri" w:eastAsia="Times New Roman" w:hAnsi="Calibri" w:cs="Calibri"/>
          <w:color w:val="000000"/>
          <w:sz w:val="24"/>
          <w:szCs w:val="24"/>
          <w:lang w:eastAsia="es-CO"/>
        </w:rPr>
      </w:pPr>
      <w:r w:rsidRPr="008550A9">
        <w:rPr>
          <w:rFonts w:ascii="Calibri" w:eastAsia="Times New Roman" w:hAnsi="Calibri" w:cs="Calibri"/>
          <w:color w:val="000000"/>
          <w:sz w:val="24"/>
          <w:szCs w:val="24"/>
          <w:lang w:eastAsia="es-CO"/>
        </w:rPr>
        <w:t>Monitoreo Epidemiológico Participativo (42) para los casos de conducta suicida ocurridos durante el segundo semestre de 2012 en las comunidades indígenas vaupenses ubicadas en los territorios de Carretera y Rio Abajo.</w:t>
      </w:r>
    </w:p>
    <w:p w14:paraId="519356A0" w14:textId="77777777" w:rsidR="008550A9" w:rsidRPr="008550A9" w:rsidRDefault="008550A9" w:rsidP="008550A9">
      <w:pPr>
        <w:spacing w:after="0" w:line="240" w:lineRule="auto"/>
        <w:ind w:left="720"/>
        <w:jc w:val="both"/>
        <w:rPr>
          <w:rFonts w:ascii="Times New Roman" w:eastAsia="Times New Roman" w:hAnsi="Times New Roman" w:cs="Times New Roman"/>
          <w:sz w:val="24"/>
          <w:szCs w:val="24"/>
          <w:lang w:eastAsia="es-CO"/>
        </w:rPr>
      </w:pPr>
      <w:r w:rsidRPr="008550A9">
        <w:rPr>
          <w:rFonts w:ascii="Calibri" w:eastAsia="Times New Roman" w:hAnsi="Calibri" w:cs="Calibri"/>
          <w:color w:val="000000"/>
          <w:sz w:val="24"/>
          <w:szCs w:val="24"/>
          <w:lang w:eastAsia="es-CO"/>
        </w:rPr>
        <w:t> </w:t>
      </w:r>
    </w:p>
    <w:p w14:paraId="1C6F2692" w14:textId="77777777" w:rsidR="008550A9" w:rsidRPr="008550A9" w:rsidRDefault="008550A9" w:rsidP="008550A9">
      <w:pPr>
        <w:spacing w:before="240" w:after="60" w:line="240" w:lineRule="auto"/>
        <w:outlineLvl w:val="4"/>
        <w:rPr>
          <w:rFonts w:ascii="Times New Roman" w:eastAsia="Times New Roman" w:hAnsi="Times New Roman" w:cs="Times New Roman"/>
          <w:b/>
          <w:bCs/>
          <w:sz w:val="20"/>
          <w:szCs w:val="20"/>
          <w:lang w:eastAsia="es-CO"/>
        </w:rPr>
      </w:pPr>
      <w:r w:rsidRPr="008550A9">
        <w:rPr>
          <w:rFonts w:ascii="Calibri" w:eastAsia="Times New Roman" w:hAnsi="Calibri" w:cs="Calibri"/>
          <w:b/>
          <w:bCs/>
          <w:color w:val="4F6228"/>
          <w:sz w:val="24"/>
          <w:szCs w:val="24"/>
          <w:lang w:eastAsia="es-CO"/>
        </w:rPr>
        <w:t>Estrategia metodológica: </w:t>
      </w:r>
    </w:p>
    <w:p w14:paraId="6F277ED6" w14:textId="77777777" w:rsidR="008550A9" w:rsidRPr="008550A9" w:rsidRDefault="008550A9" w:rsidP="008550A9">
      <w:pPr>
        <w:numPr>
          <w:ilvl w:val="0"/>
          <w:numId w:val="3"/>
        </w:numPr>
        <w:spacing w:after="0" w:line="240" w:lineRule="auto"/>
        <w:jc w:val="both"/>
        <w:textAlignment w:val="baseline"/>
        <w:rPr>
          <w:rFonts w:ascii="Calibri" w:eastAsia="Times New Roman" w:hAnsi="Calibri" w:cs="Calibri"/>
          <w:color w:val="000000"/>
          <w:sz w:val="24"/>
          <w:szCs w:val="24"/>
          <w:lang w:eastAsia="es-CO"/>
        </w:rPr>
      </w:pPr>
      <w:r w:rsidRPr="008550A9">
        <w:rPr>
          <w:rFonts w:ascii="Calibri" w:eastAsia="Times New Roman" w:hAnsi="Calibri" w:cs="Calibri"/>
          <w:color w:val="000000"/>
          <w:sz w:val="24"/>
          <w:szCs w:val="24"/>
          <w:lang w:eastAsia="es-CO"/>
        </w:rPr>
        <w:t>Participación comunitaria indígena en la identificación, reporte, estudio y análisis de casos de suicidio consumado, intentos suicidas y otras conductas suicidas.</w:t>
      </w:r>
    </w:p>
    <w:p w14:paraId="5939C2BD" w14:textId="77777777" w:rsidR="008550A9" w:rsidRPr="008550A9" w:rsidRDefault="008550A9" w:rsidP="008550A9">
      <w:pPr>
        <w:spacing w:after="0" w:line="240" w:lineRule="auto"/>
        <w:rPr>
          <w:rFonts w:ascii="Times New Roman" w:eastAsia="Times New Roman" w:hAnsi="Times New Roman" w:cs="Times New Roman"/>
          <w:sz w:val="24"/>
          <w:szCs w:val="24"/>
          <w:lang w:eastAsia="es-CO"/>
        </w:rPr>
      </w:pPr>
      <w:r w:rsidRPr="008550A9">
        <w:rPr>
          <w:rFonts w:ascii="Times New Roman" w:eastAsia="Times New Roman" w:hAnsi="Times New Roman" w:cs="Times New Roman"/>
          <w:sz w:val="24"/>
          <w:szCs w:val="24"/>
          <w:lang w:eastAsia="es-CO"/>
        </w:rPr>
        <w:br/>
      </w:r>
    </w:p>
    <w:p w14:paraId="17F0B530" w14:textId="77777777" w:rsidR="008550A9" w:rsidRPr="008550A9" w:rsidRDefault="008550A9" w:rsidP="008550A9">
      <w:pPr>
        <w:numPr>
          <w:ilvl w:val="0"/>
          <w:numId w:val="4"/>
        </w:numPr>
        <w:spacing w:after="0" w:line="240" w:lineRule="auto"/>
        <w:jc w:val="both"/>
        <w:textAlignment w:val="baseline"/>
        <w:rPr>
          <w:rFonts w:ascii="Calibri" w:eastAsia="Times New Roman" w:hAnsi="Calibri" w:cs="Calibri"/>
          <w:color w:val="000000"/>
          <w:sz w:val="24"/>
          <w:szCs w:val="24"/>
          <w:lang w:eastAsia="es-CO"/>
        </w:rPr>
      </w:pPr>
      <w:r w:rsidRPr="008550A9">
        <w:rPr>
          <w:rFonts w:ascii="Calibri" w:eastAsia="Times New Roman" w:hAnsi="Calibri" w:cs="Calibri"/>
          <w:color w:val="000000"/>
          <w:sz w:val="24"/>
          <w:szCs w:val="24"/>
          <w:lang w:eastAsia="es-CO"/>
        </w:rPr>
        <w:t>Visita epidemiológica de campo, a cargo del personal de vigilancia epidemiológica de la Secretaría Departamental de Salud y los Auxiliares en Salud Pública y Payés de las comunidades implicadas, en torno a casos de conducta suicida. En ella se debe recolectar la información referente a los determinantes sociales de la conducta suicida, trascendiendo los usos más puntuales y centrados en factores de riesgo individuales propios de la vigilancia epidemiológica convencional. El análisis de dicha información, en busca de procesos causales que enlacen determinantes ubicados en distintos ámbitos, se realizará a través de conversatorios comunitarios en que participarán tanto los encargados de la recolección de información, como los miembros de la comunidad afectada.</w:t>
      </w:r>
    </w:p>
    <w:p w14:paraId="0863B4D4" w14:textId="77777777" w:rsidR="008550A9" w:rsidRPr="008550A9" w:rsidRDefault="008550A9" w:rsidP="008550A9">
      <w:pPr>
        <w:spacing w:after="0" w:line="240" w:lineRule="auto"/>
        <w:rPr>
          <w:rFonts w:ascii="Times New Roman" w:eastAsia="Times New Roman" w:hAnsi="Times New Roman" w:cs="Times New Roman"/>
          <w:sz w:val="24"/>
          <w:szCs w:val="24"/>
          <w:lang w:eastAsia="es-CO"/>
        </w:rPr>
      </w:pPr>
      <w:r w:rsidRPr="008550A9">
        <w:rPr>
          <w:rFonts w:ascii="Times New Roman" w:eastAsia="Times New Roman" w:hAnsi="Times New Roman" w:cs="Times New Roman"/>
          <w:sz w:val="24"/>
          <w:szCs w:val="24"/>
          <w:lang w:eastAsia="es-CO"/>
        </w:rPr>
        <w:br/>
      </w:r>
    </w:p>
    <w:p w14:paraId="741CD9F1" w14:textId="76CE774C" w:rsidR="008550A9" w:rsidRPr="008550A9" w:rsidRDefault="008550A9" w:rsidP="008550A9">
      <w:pPr>
        <w:numPr>
          <w:ilvl w:val="0"/>
          <w:numId w:val="5"/>
        </w:numPr>
        <w:spacing w:after="0" w:line="240" w:lineRule="auto"/>
        <w:jc w:val="both"/>
        <w:textAlignment w:val="baseline"/>
        <w:rPr>
          <w:rFonts w:ascii="Calibri" w:eastAsia="Times New Roman" w:hAnsi="Calibri" w:cs="Calibri"/>
          <w:color w:val="000000"/>
          <w:sz w:val="24"/>
          <w:szCs w:val="24"/>
          <w:lang w:eastAsia="es-CO"/>
        </w:rPr>
      </w:pPr>
      <w:r w:rsidRPr="008550A9">
        <w:rPr>
          <w:rFonts w:ascii="Calibri" w:eastAsia="Times New Roman" w:hAnsi="Calibri" w:cs="Calibri"/>
          <w:color w:val="000000"/>
          <w:sz w:val="24"/>
          <w:szCs w:val="24"/>
          <w:lang w:eastAsia="es-CO"/>
        </w:rPr>
        <w:t xml:space="preserve">Se llevarán registros grabados y escritos de todo el proceso, que se utilizarán para fines de planeación de acciones en salud pública para prevenir e intervenir en </w:t>
      </w:r>
      <w:r w:rsidR="00011941" w:rsidRPr="008550A9">
        <w:rPr>
          <w:rFonts w:ascii="Calibri" w:eastAsia="Times New Roman" w:hAnsi="Calibri" w:cs="Calibri"/>
          <w:color w:val="000000"/>
          <w:sz w:val="24"/>
          <w:szCs w:val="24"/>
          <w:lang w:eastAsia="es-CO"/>
        </w:rPr>
        <w:t>este</w:t>
      </w:r>
      <w:r w:rsidRPr="008550A9">
        <w:rPr>
          <w:rFonts w:ascii="Calibri" w:eastAsia="Times New Roman" w:hAnsi="Calibri" w:cs="Calibri"/>
          <w:color w:val="000000"/>
          <w:sz w:val="24"/>
          <w:szCs w:val="24"/>
          <w:lang w:eastAsia="es-CO"/>
        </w:rPr>
        <w:t xml:space="preserve"> tipo de casos, y que se preservarán para que sean insumos documentales en el estudio sobre determinación social de la conducta suicida en el Vaupés.</w:t>
      </w:r>
    </w:p>
    <w:p w14:paraId="11E1E3D8" w14:textId="77777777" w:rsidR="008550A9" w:rsidRPr="008550A9" w:rsidRDefault="008550A9" w:rsidP="008550A9">
      <w:pPr>
        <w:spacing w:after="0" w:line="240" w:lineRule="auto"/>
        <w:rPr>
          <w:rFonts w:ascii="Times New Roman" w:eastAsia="Times New Roman" w:hAnsi="Times New Roman" w:cs="Times New Roman"/>
          <w:sz w:val="24"/>
          <w:szCs w:val="24"/>
          <w:lang w:eastAsia="es-CO"/>
        </w:rPr>
      </w:pPr>
    </w:p>
    <w:p w14:paraId="21EEA186" w14:textId="77777777" w:rsidR="008550A9" w:rsidRPr="008550A9" w:rsidRDefault="008550A9" w:rsidP="008550A9">
      <w:pPr>
        <w:spacing w:before="240" w:after="60" w:line="240" w:lineRule="auto"/>
        <w:outlineLvl w:val="4"/>
        <w:rPr>
          <w:rFonts w:ascii="Times New Roman" w:eastAsia="Times New Roman" w:hAnsi="Times New Roman" w:cs="Times New Roman"/>
          <w:b/>
          <w:bCs/>
          <w:sz w:val="20"/>
          <w:szCs w:val="20"/>
          <w:lang w:eastAsia="es-CO"/>
        </w:rPr>
      </w:pPr>
      <w:r w:rsidRPr="008550A9">
        <w:rPr>
          <w:rFonts w:ascii="Calibri" w:eastAsia="Times New Roman" w:hAnsi="Calibri" w:cs="Calibri"/>
          <w:b/>
          <w:bCs/>
          <w:color w:val="4F6228"/>
          <w:sz w:val="24"/>
          <w:szCs w:val="24"/>
          <w:lang w:eastAsia="es-CO"/>
        </w:rPr>
        <w:t>Técnicas de recolección de la información:</w:t>
      </w:r>
    </w:p>
    <w:p w14:paraId="5AB7532A" w14:textId="77777777" w:rsidR="008550A9" w:rsidRPr="008550A9" w:rsidRDefault="008550A9" w:rsidP="008550A9">
      <w:pPr>
        <w:spacing w:after="0" w:line="240" w:lineRule="auto"/>
        <w:rPr>
          <w:rFonts w:ascii="Times New Roman" w:eastAsia="Times New Roman" w:hAnsi="Times New Roman" w:cs="Times New Roman"/>
          <w:sz w:val="24"/>
          <w:szCs w:val="24"/>
          <w:lang w:eastAsia="es-CO"/>
        </w:rPr>
      </w:pPr>
      <w:r w:rsidRPr="008550A9">
        <w:rPr>
          <w:rFonts w:ascii="Times New Roman" w:eastAsia="Times New Roman" w:hAnsi="Times New Roman" w:cs="Times New Roman"/>
          <w:sz w:val="24"/>
          <w:szCs w:val="24"/>
          <w:lang w:eastAsia="es-CO"/>
        </w:rPr>
        <w:br/>
      </w:r>
    </w:p>
    <w:p w14:paraId="45FE6905" w14:textId="1A5E75D1" w:rsidR="008550A9" w:rsidRPr="008550A9" w:rsidRDefault="008550A9" w:rsidP="008550A9">
      <w:pPr>
        <w:numPr>
          <w:ilvl w:val="0"/>
          <w:numId w:val="6"/>
        </w:numPr>
        <w:spacing w:after="0" w:line="240" w:lineRule="auto"/>
        <w:jc w:val="both"/>
        <w:textAlignment w:val="baseline"/>
        <w:rPr>
          <w:rFonts w:ascii="Calibri" w:eastAsia="Times New Roman" w:hAnsi="Calibri" w:cs="Calibri"/>
          <w:color w:val="4F6228"/>
          <w:sz w:val="24"/>
          <w:szCs w:val="24"/>
          <w:lang w:eastAsia="es-CO"/>
        </w:rPr>
      </w:pPr>
      <w:r w:rsidRPr="008550A9">
        <w:rPr>
          <w:rFonts w:ascii="Calibri" w:eastAsia="Times New Roman" w:hAnsi="Calibri" w:cs="Calibri"/>
          <w:color w:val="4F6228"/>
          <w:sz w:val="24"/>
          <w:szCs w:val="24"/>
          <w:lang w:eastAsia="es-CO"/>
        </w:rPr>
        <w:t xml:space="preserve">En casos de suicidio consumado: </w:t>
      </w:r>
      <w:r w:rsidRPr="008550A9">
        <w:rPr>
          <w:rFonts w:ascii="Calibri" w:eastAsia="Times New Roman" w:hAnsi="Calibri" w:cs="Calibri"/>
          <w:color w:val="000000"/>
          <w:sz w:val="24"/>
          <w:szCs w:val="24"/>
          <w:lang w:eastAsia="es-CO"/>
        </w:rPr>
        <w:t xml:space="preserve">autopsias psicológicas, entendidas como entrevistas semi - estructuradas efectuadas a los familiares de personas indígenas muertas por suicidio, siguiendo la guía de contenidos incluida en el cuadro que aparece al final de </w:t>
      </w:r>
      <w:r w:rsidR="00011941" w:rsidRPr="008550A9">
        <w:rPr>
          <w:rFonts w:ascii="Calibri" w:eastAsia="Times New Roman" w:hAnsi="Calibri" w:cs="Calibri"/>
          <w:color w:val="000000"/>
          <w:sz w:val="24"/>
          <w:szCs w:val="24"/>
          <w:lang w:eastAsia="es-CO"/>
        </w:rPr>
        <w:t>esta</w:t>
      </w:r>
      <w:r w:rsidRPr="008550A9">
        <w:rPr>
          <w:rFonts w:ascii="Calibri" w:eastAsia="Times New Roman" w:hAnsi="Calibri" w:cs="Calibri"/>
          <w:color w:val="000000"/>
          <w:sz w:val="24"/>
          <w:szCs w:val="24"/>
          <w:lang w:eastAsia="es-CO"/>
        </w:rPr>
        <w:t xml:space="preserve"> sección.</w:t>
      </w:r>
    </w:p>
    <w:p w14:paraId="4C0FBAD5" w14:textId="77777777" w:rsidR="008550A9" w:rsidRPr="008550A9" w:rsidRDefault="008550A9" w:rsidP="008550A9">
      <w:pPr>
        <w:spacing w:after="0" w:line="240" w:lineRule="auto"/>
        <w:rPr>
          <w:rFonts w:ascii="Times New Roman" w:eastAsia="Times New Roman" w:hAnsi="Times New Roman" w:cs="Times New Roman"/>
          <w:sz w:val="24"/>
          <w:szCs w:val="24"/>
          <w:lang w:eastAsia="es-CO"/>
        </w:rPr>
      </w:pPr>
      <w:r w:rsidRPr="008550A9">
        <w:rPr>
          <w:rFonts w:ascii="Times New Roman" w:eastAsia="Times New Roman" w:hAnsi="Times New Roman" w:cs="Times New Roman"/>
          <w:sz w:val="24"/>
          <w:szCs w:val="24"/>
          <w:lang w:eastAsia="es-CO"/>
        </w:rPr>
        <w:br/>
      </w:r>
    </w:p>
    <w:p w14:paraId="127F6B4D" w14:textId="0DAE05F9" w:rsidR="008550A9" w:rsidRPr="008550A9" w:rsidRDefault="008550A9" w:rsidP="008550A9">
      <w:pPr>
        <w:numPr>
          <w:ilvl w:val="0"/>
          <w:numId w:val="7"/>
        </w:numPr>
        <w:spacing w:after="0" w:line="240" w:lineRule="auto"/>
        <w:jc w:val="both"/>
        <w:textAlignment w:val="baseline"/>
        <w:rPr>
          <w:rFonts w:ascii="Calibri" w:eastAsia="Times New Roman" w:hAnsi="Calibri" w:cs="Calibri"/>
          <w:color w:val="4F6228"/>
          <w:sz w:val="24"/>
          <w:szCs w:val="24"/>
          <w:lang w:eastAsia="es-CO"/>
        </w:rPr>
      </w:pPr>
      <w:r w:rsidRPr="008550A9">
        <w:rPr>
          <w:rFonts w:ascii="Calibri" w:eastAsia="Times New Roman" w:hAnsi="Calibri" w:cs="Calibri"/>
          <w:color w:val="4F6228"/>
          <w:sz w:val="24"/>
          <w:szCs w:val="24"/>
          <w:lang w:eastAsia="es-CO"/>
        </w:rPr>
        <w:t xml:space="preserve">En casos de intentos y otros actos suicidas: </w:t>
      </w:r>
      <w:r w:rsidRPr="008550A9">
        <w:rPr>
          <w:rFonts w:ascii="Calibri" w:eastAsia="Times New Roman" w:hAnsi="Calibri" w:cs="Calibri"/>
          <w:color w:val="000000"/>
          <w:sz w:val="24"/>
          <w:szCs w:val="24"/>
          <w:lang w:eastAsia="es-CO"/>
        </w:rPr>
        <w:t xml:space="preserve">entrevista semi - estructurada según los contenidos del cuadro incluido al final de </w:t>
      </w:r>
      <w:r w:rsidR="00011941" w:rsidRPr="008550A9">
        <w:rPr>
          <w:rFonts w:ascii="Calibri" w:eastAsia="Times New Roman" w:hAnsi="Calibri" w:cs="Calibri"/>
          <w:color w:val="000000"/>
          <w:sz w:val="24"/>
          <w:szCs w:val="24"/>
          <w:lang w:eastAsia="es-CO"/>
        </w:rPr>
        <w:t>esta</w:t>
      </w:r>
      <w:r w:rsidRPr="008550A9">
        <w:rPr>
          <w:rFonts w:ascii="Calibri" w:eastAsia="Times New Roman" w:hAnsi="Calibri" w:cs="Calibri"/>
          <w:color w:val="000000"/>
          <w:sz w:val="24"/>
          <w:szCs w:val="24"/>
          <w:lang w:eastAsia="es-CO"/>
        </w:rPr>
        <w:t xml:space="preserve"> sección con los familiares de la persona que mostró la conducta suicida; junto con entrevista clínica con la persona </w:t>
      </w:r>
      <w:r w:rsidRPr="008550A9">
        <w:rPr>
          <w:rFonts w:ascii="Calibri" w:eastAsia="Times New Roman" w:hAnsi="Calibri" w:cs="Calibri"/>
          <w:color w:val="000000"/>
          <w:sz w:val="24"/>
          <w:szCs w:val="24"/>
          <w:lang w:eastAsia="es-CO"/>
        </w:rPr>
        <w:lastRenderedPageBreak/>
        <w:t xml:space="preserve">afectada conducida por una persona entrenada en salud mental. Se efectuará tanto </w:t>
      </w:r>
      <w:r w:rsidR="00011941" w:rsidRPr="008550A9">
        <w:rPr>
          <w:rFonts w:ascii="Calibri" w:eastAsia="Times New Roman" w:hAnsi="Calibri" w:cs="Calibri"/>
          <w:color w:val="000000"/>
          <w:sz w:val="24"/>
          <w:szCs w:val="24"/>
          <w:lang w:eastAsia="es-CO"/>
        </w:rPr>
        <w:t>esta</w:t>
      </w:r>
      <w:r w:rsidRPr="008550A9">
        <w:rPr>
          <w:rFonts w:ascii="Calibri" w:eastAsia="Times New Roman" w:hAnsi="Calibri" w:cs="Calibri"/>
          <w:color w:val="000000"/>
          <w:sz w:val="24"/>
          <w:szCs w:val="24"/>
          <w:lang w:eastAsia="es-CO"/>
        </w:rPr>
        <w:t xml:space="preserve"> intervención clínica inicial como la canalización del respectivo caso para continuar atención clínica especializada según sus necesidades.</w:t>
      </w:r>
    </w:p>
    <w:p w14:paraId="3D442E5B" w14:textId="77777777" w:rsidR="008550A9" w:rsidRPr="008550A9" w:rsidRDefault="008550A9" w:rsidP="008550A9">
      <w:pPr>
        <w:spacing w:after="0" w:line="240" w:lineRule="auto"/>
        <w:rPr>
          <w:rFonts w:ascii="Times New Roman" w:eastAsia="Times New Roman" w:hAnsi="Times New Roman" w:cs="Times New Roman"/>
          <w:sz w:val="24"/>
          <w:szCs w:val="24"/>
          <w:lang w:eastAsia="es-CO"/>
        </w:rPr>
      </w:pPr>
    </w:p>
    <w:tbl>
      <w:tblPr>
        <w:tblW w:w="0" w:type="auto"/>
        <w:tblCellMar>
          <w:top w:w="15" w:type="dxa"/>
          <w:left w:w="15" w:type="dxa"/>
          <w:bottom w:w="15" w:type="dxa"/>
          <w:right w:w="15" w:type="dxa"/>
        </w:tblCellMar>
        <w:tblLook w:val="04A0" w:firstRow="1" w:lastRow="0" w:firstColumn="1" w:lastColumn="0" w:noHBand="0" w:noVBand="1"/>
      </w:tblPr>
      <w:tblGrid>
        <w:gridCol w:w="1983"/>
        <w:gridCol w:w="6845"/>
      </w:tblGrid>
      <w:tr w:rsidR="008550A9" w:rsidRPr="008550A9" w14:paraId="25D9A60A" w14:textId="77777777" w:rsidTr="008550A9">
        <w:tc>
          <w:tcPr>
            <w:tcW w:w="0" w:type="auto"/>
            <w:gridSpan w:val="2"/>
            <w:tcBorders>
              <w:top w:val="single" w:sz="8" w:space="0" w:color="9BBB59"/>
              <w:left w:val="single" w:sz="8" w:space="0" w:color="9BBB59"/>
              <w:bottom w:val="single" w:sz="8" w:space="0" w:color="9BBB59"/>
            </w:tcBorders>
            <w:shd w:val="clear" w:color="auto" w:fill="9BBB59"/>
            <w:tcMar>
              <w:top w:w="0" w:type="dxa"/>
              <w:left w:w="115" w:type="dxa"/>
              <w:bottom w:w="0" w:type="dxa"/>
              <w:right w:w="115" w:type="dxa"/>
            </w:tcMar>
            <w:hideMark/>
          </w:tcPr>
          <w:p w14:paraId="7BB33A89" w14:textId="77777777" w:rsidR="008550A9" w:rsidRPr="008550A9" w:rsidRDefault="008550A9" w:rsidP="008550A9">
            <w:pPr>
              <w:spacing w:after="0" w:line="240" w:lineRule="auto"/>
              <w:jc w:val="center"/>
              <w:rPr>
                <w:rFonts w:ascii="Times New Roman" w:eastAsia="Times New Roman" w:hAnsi="Times New Roman" w:cs="Times New Roman"/>
                <w:sz w:val="24"/>
                <w:szCs w:val="24"/>
                <w:lang w:eastAsia="es-CO"/>
              </w:rPr>
            </w:pPr>
            <w:r w:rsidRPr="008550A9">
              <w:rPr>
                <w:rFonts w:ascii="Calibri" w:eastAsia="Times New Roman" w:hAnsi="Calibri" w:cs="Calibri"/>
                <w:b/>
                <w:bCs/>
                <w:color w:val="000000"/>
                <w:lang w:eastAsia="es-CO"/>
              </w:rPr>
              <w:t>Guía de Contenidos para Entrevistas Estructuradas en Casos de Conducta Suicida en Pobladores Indígenas del Vaupés</w:t>
            </w:r>
          </w:p>
        </w:tc>
      </w:tr>
      <w:tr w:rsidR="008550A9" w:rsidRPr="008550A9" w14:paraId="3AF1361C" w14:textId="77777777" w:rsidTr="008550A9">
        <w:tc>
          <w:tcPr>
            <w:tcW w:w="0" w:type="auto"/>
            <w:tcBorders>
              <w:top w:val="single" w:sz="8" w:space="0" w:color="9BBB59"/>
              <w:left w:val="single" w:sz="8" w:space="0" w:color="9BBB59"/>
              <w:bottom w:val="single" w:sz="8" w:space="0" w:color="9BBB59"/>
            </w:tcBorders>
            <w:tcMar>
              <w:top w:w="0" w:type="dxa"/>
              <w:left w:w="115" w:type="dxa"/>
              <w:bottom w:w="0" w:type="dxa"/>
              <w:right w:w="115" w:type="dxa"/>
            </w:tcMar>
            <w:hideMark/>
          </w:tcPr>
          <w:p w14:paraId="29C3824F" w14:textId="77777777" w:rsidR="008550A9" w:rsidRPr="008550A9" w:rsidRDefault="008550A9" w:rsidP="008550A9">
            <w:pPr>
              <w:spacing w:after="0" w:line="240" w:lineRule="auto"/>
              <w:jc w:val="center"/>
              <w:rPr>
                <w:rFonts w:ascii="Times New Roman" w:eastAsia="Times New Roman" w:hAnsi="Times New Roman" w:cs="Times New Roman"/>
                <w:sz w:val="24"/>
                <w:szCs w:val="24"/>
                <w:lang w:eastAsia="es-CO"/>
              </w:rPr>
            </w:pPr>
            <w:r w:rsidRPr="008550A9">
              <w:rPr>
                <w:rFonts w:ascii="Calibri" w:eastAsia="Times New Roman" w:hAnsi="Calibri" w:cs="Calibri"/>
                <w:b/>
                <w:bCs/>
                <w:color w:val="000000"/>
                <w:lang w:eastAsia="es-CO"/>
              </w:rPr>
              <w:t>Ámbito de Exploración</w:t>
            </w:r>
          </w:p>
        </w:tc>
        <w:tc>
          <w:tcPr>
            <w:tcW w:w="0" w:type="auto"/>
            <w:tcBorders>
              <w:top w:val="single" w:sz="8" w:space="0" w:color="9BBB59"/>
              <w:bottom w:val="single" w:sz="8" w:space="0" w:color="9BBB59"/>
              <w:right w:val="single" w:sz="8" w:space="0" w:color="9BBB59"/>
            </w:tcBorders>
            <w:tcMar>
              <w:top w:w="0" w:type="dxa"/>
              <w:left w:w="115" w:type="dxa"/>
              <w:bottom w:w="0" w:type="dxa"/>
              <w:right w:w="115" w:type="dxa"/>
            </w:tcMar>
            <w:hideMark/>
          </w:tcPr>
          <w:p w14:paraId="4C6ADEC6" w14:textId="77777777" w:rsidR="008550A9" w:rsidRPr="008550A9" w:rsidRDefault="008550A9" w:rsidP="008550A9">
            <w:pPr>
              <w:spacing w:after="0" w:line="240" w:lineRule="auto"/>
              <w:jc w:val="center"/>
              <w:rPr>
                <w:rFonts w:ascii="Times New Roman" w:eastAsia="Times New Roman" w:hAnsi="Times New Roman" w:cs="Times New Roman"/>
                <w:sz w:val="24"/>
                <w:szCs w:val="24"/>
                <w:lang w:eastAsia="es-CO"/>
              </w:rPr>
            </w:pPr>
            <w:r w:rsidRPr="008550A9">
              <w:rPr>
                <w:rFonts w:ascii="Calibri" w:eastAsia="Times New Roman" w:hAnsi="Calibri" w:cs="Calibri"/>
                <w:b/>
                <w:bCs/>
                <w:color w:val="000000"/>
                <w:lang w:eastAsia="es-CO"/>
              </w:rPr>
              <w:t>Tópicos a abordar</w:t>
            </w:r>
          </w:p>
        </w:tc>
      </w:tr>
      <w:tr w:rsidR="008550A9" w:rsidRPr="008550A9" w14:paraId="1E6FC528" w14:textId="77777777" w:rsidTr="008550A9">
        <w:tc>
          <w:tcPr>
            <w:tcW w:w="0" w:type="auto"/>
            <w:tcBorders>
              <w:top w:val="single" w:sz="8" w:space="0" w:color="9BBB59"/>
              <w:left w:val="single" w:sz="8" w:space="0" w:color="9BBB59"/>
              <w:bottom w:val="single" w:sz="8" w:space="0" w:color="9BBB59"/>
            </w:tcBorders>
            <w:tcMar>
              <w:top w:w="0" w:type="dxa"/>
              <w:left w:w="115" w:type="dxa"/>
              <w:bottom w:w="0" w:type="dxa"/>
              <w:right w:w="115" w:type="dxa"/>
            </w:tcMar>
            <w:hideMark/>
          </w:tcPr>
          <w:p w14:paraId="52B5A464" w14:textId="77777777" w:rsidR="008550A9" w:rsidRPr="008550A9" w:rsidRDefault="008550A9" w:rsidP="008550A9">
            <w:pPr>
              <w:spacing w:after="0" w:line="240" w:lineRule="auto"/>
              <w:jc w:val="center"/>
              <w:rPr>
                <w:rFonts w:ascii="Times New Roman" w:eastAsia="Times New Roman" w:hAnsi="Times New Roman" w:cs="Times New Roman"/>
                <w:sz w:val="24"/>
                <w:szCs w:val="24"/>
                <w:lang w:eastAsia="es-CO"/>
              </w:rPr>
            </w:pPr>
            <w:r w:rsidRPr="008550A9">
              <w:rPr>
                <w:rFonts w:ascii="Calibri" w:eastAsia="Times New Roman" w:hAnsi="Calibri" w:cs="Calibri"/>
                <w:b/>
                <w:bCs/>
                <w:color w:val="000000"/>
                <w:lang w:eastAsia="es-CO"/>
              </w:rPr>
              <w:t>Singular</w:t>
            </w:r>
          </w:p>
        </w:tc>
        <w:tc>
          <w:tcPr>
            <w:tcW w:w="0" w:type="auto"/>
            <w:tcBorders>
              <w:top w:val="single" w:sz="8" w:space="0" w:color="9BBB59"/>
              <w:bottom w:val="single" w:sz="8" w:space="0" w:color="9BBB59"/>
              <w:right w:val="single" w:sz="8" w:space="0" w:color="9BBB59"/>
            </w:tcBorders>
            <w:tcMar>
              <w:top w:w="0" w:type="dxa"/>
              <w:left w:w="115" w:type="dxa"/>
              <w:bottom w:w="0" w:type="dxa"/>
              <w:right w:w="115" w:type="dxa"/>
            </w:tcMar>
            <w:hideMark/>
          </w:tcPr>
          <w:p w14:paraId="1D707077" w14:textId="77777777" w:rsidR="008550A9" w:rsidRPr="008550A9" w:rsidRDefault="008550A9" w:rsidP="008550A9">
            <w:pPr>
              <w:spacing w:after="0" w:line="240" w:lineRule="auto"/>
              <w:jc w:val="both"/>
              <w:rPr>
                <w:rFonts w:ascii="Times New Roman" w:eastAsia="Times New Roman" w:hAnsi="Times New Roman" w:cs="Times New Roman"/>
                <w:sz w:val="24"/>
                <w:szCs w:val="24"/>
                <w:lang w:eastAsia="es-CO"/>
              </w:rPr>
            </w:pPr>
            <w:r w:rsidRPr="008550A9">
              <w:rPr>
                <w:rFonts w:ascii="Calibri" w:eastAsia="Times New Roman" w:hAnsi="Calibri" w:cs="Calibri"/>
                <w:color w:val="000000"/>
                <w:lang w:eastAsia="es-CO"/>
              </w:rPr>
              <w:t>Problemas económicos del individuo</w:t>
            </w:r>
          </w:p>
          <w:p w14:paraId="7D973A6D" w14:textId="77777777" w:rsidR="008550A9" w:rsidRPr="008550A9" w:rsidRDefault="008550A9" w:rsidP="008550A9">
            <w:pPr>
              <w:spacing w:after="0" w:line="240" w:lineRule="auto"/>
              <w:jc w:val="both"/>
              <w:rPr>
                <w:rFonts w:ascii="Times New Roman" w:eastAsia="Times New Roman" w:hAnsi="Times New Roman" w:cs="Times New Roman"/>
                <w:sz w:val="24"/>
                <w:szCs w:val="24"/>
                <w:lang w:eastAsia="es-CO"/>
              </w:rPr>
            </w:pPr>
            <w:r w:rsidRPr="008550A9">
              <w:rPr>
                <w:rFonts w:ascii="Calibri" w:eastAsia="Times New Roman" w:hAnsi="Calibri" w:cs="Calibri"/>
                <w:color w:val="000000"/>
                <w:lang w:eastAsia="es-CO"/>
              </w:rPr>
              <w:t xml:space="preserve">Asuntos individuales relacionados con </w:t>
            </w:r>
            <w:proofErr w:type="spellStart"/>
            <w:r w:rsidRPr="008550A9">
              <w:rPr>
                <w:rFonts w:ascii="Calibri" w:eastAsia="Times New Roman" w:hAnsi="Calibri" w:cs="Calibri"/>
                <w:color w:val="000000"/>
                <w:lang w:eastAsia="es-CO"/>
              </w:rPr>
              <w:t>deculturación</w:t>
            </w:r>
            <w:proofErr w:type="spellEnd"/>
            <w:r w:rsidRPr="008550A9">
              <w:rPr>
                <w:rFonts w:ascii="Calibri" w:eastAsia="Times New Roman" w:hAnsi="Calibri" w:cs="Calibri"/>
                <w:color w:val="000000"/>
                <w:lang w:eastAsia="es-CO"/>
              </w:rPr>
              <w:t>.</w:t>
            </w:r>
          </w:p>
          <w:p w14:paraId="2DA96674" w14:textId="77777777" w:rsidR="008550A9" w:rsidRPr="008550A9" w:rsidRDefault="008550A9" w:rsidP="008550A9">
            <w:pPr>
              <w:spacing w:after="0" w:line="240" w:lineRule="auto"/>
              <w:jc w:val="both"/>
              <w:rPr>
                <w:rFonts w:ascii="Times New Roman" w:eastAsia="Times New Roman" w:hAnsi="Times New Roman" w:cs="Times New Roman"/>
                <w:sz w:val="24"/>
                <w:szCs w:val="24"/>
                <w:lang w:eastAsia="es-CO"/>
              </w:rPr>
            </w:pPr>
            <w:r w:rsidRPr="008550A9">
              <w:rPr>
                <w:rFonts w:ascii="Calibri" w:eastAsia="Times New Roman" w:hAnsi="Calibri" w:cs="Calibri"/>
                <w:color w:val="000000"/>
                <w:lang w:eastAsia="es-CO"/>
              </w:rPr>
              <w:t>Afectación personal por conflicto armado</w:t>
            </w:r>
          </w:p>
          <w:p w14:paraId="56CC378C" w14:textId="77777777" w:rsidR="008550A9" w:rsidRPr="008550A9" w:rsidRDefault="008550A9" w:rsidP="008550A9">
            <w:pPr>
              <w:spacing w:after="0" w:line="240" w:lineRule="auto"/>
              <w:jc w:val="both"/>
              <w:rPr>
                <w:rFonts w:ascii="Times New Roman" w:eastAsia="Times New Roman" w:hAnsi="Times New Roman" w:cs="Times New Roman"/>
                <w:sz w:val="24"/>
                <w:szCs w:val="24"/>
                <w:lang w:eastAsia="es-CO"/>
              </w:rPr>
            </w:pPr>
            <w:r w:rsidRPr="008550A9">
              <w:rPr>
                <w:rFonts w:ascii="Calibri" w:eastAsia="Times New Roman" w:hAnsi="Calibri" w:cs="Calibri"/>
                <w:color w:val="000000"/>
                <w:lang w:eastAsia="es-CO"/>
              </w:rPr>
              <w:t>Victimización sexual</w:t>
            </w:r>
          </w:p>
          <w:p w14:paraId="737BD3AB" w14:textId="77777777" w:rsidR="008550A9" w:rsidRPr="008550A9" w:rsidRDefault="008550A9" w:rsidP="008550A9">
            <w:pPr>
              <w:spacing w:after="0" w:line="240" w:lineRule="auto"/>
              <w:jc w:val="both"/>
              <w:rPr>
                <w:rFonts w:ascii="Times New Roman" w:eastAsia="Times New Roman" w:hAnsi="Times New Roman" w:cs="Times New Roman"/>
                <w:sz w:val="24"/>
                <w:szCs w:val="24"/>
                <w:lang w:eastAsia="es-CO"/>
              </w:rPr>
            </w:pPr>
            <w:r w:rsidRPr="008550A9">
              <w:rPr>
                <w:rFonts w:ascii="Calibri" w:eastAsia="Times New Roman" w:hAnsi="Calibri" w:cs="Calibri"/>
                <w:color w:val="000000"/>
                <w:lang w:eastAsia="es-CO"/>
              </w:rPr>
              <w:t>Embarazo, parto y puerperio</w:t>
            </w:r>
          </w:p>
          <w:p w14:paraId="707430D8" w14:textId="77777777" w:rsidR="008550A9" w:rsidRPr="008550A9" w:rsidRDefault="008550A9" w:rsidP="008550A9">
            <w:pPr>
              <w:spacing w:after="0" w:line="240" w:lineRule="auto"/>
              <w:jc w:val="both"/>
              <w:rPr>
                <w:rFonts w:ascii="Times New Roman" w:eastAsia="Times New Roman" w:hAnsi="Times New Roman" w:cs="Times New Roman"/>
                <w:sz w:val="24"/>
                <w:szCs w:val="24"/>
                <w:lang w:eastAsia="es-CO"/>
              </w:rPr>
            </w:pPr>
            <w:r w:rsidRPr="008550A9">
              <w:rPr>
                <w:rFonts w:ascii="Calibri" w:eastAsia="Times New Roman" w:hAnsi="Calibri" w:cs="Calibri"/>
                <w:color w:val="000000"/>
                <w:lang w:eastAsia="es-CO"/>
              </w:rPr>
              <w:t>Enfermedades y trastornos físicos y mentales </w:t>
            </w:r>
          </w:p>
          <w:p w14:paraId="3482B3B3" w14:textId="77777777" w:rsidR="008550A9" w:rsidRPr="008550A9" w:rsidRDefault="008550A9" w:rsidP="008550A9">
            <w:pPr>
              <w:spacing w:after="0" w:line="240" w:lineRule="auto"/>
              <w:jc w:val="both"/>
              <w:rPr>
                <w:rFonts w:ascii="Times New Roman" w:eastAsia="Times New Roman" w:hAnsi="Times New Roman" w:cs="Times New Roman"/>
                <w:sz w:val="24"/>
                <w:szCs w:val="24"/>
                <w:lang w:eastAsia="es-CO"/>
              </w:rPr>
            </w:pPr>
            <w:r w:rsidRPr="008550A9">
              <w:rPr>
                <w:rFonts w:ascii="Calibri" w:eastAsia="Times New Roman" w:hAnsi="Calibri" w:cs="Calibri"/>
                <w:color w:val="000000"/>
                <w:lang w:eastAsia="es-CO"/>
              </w:rPr>
              <w:t>Problemas individuales en el campo de lo escolar o lo laboral.</w:t>
            </w:r>
          </w:p>
          <w:p w14:paraId="15349CCB" w14:textId="77777777" w:rsidR="008550A9" w:rsidRPr="008550A9" w:rsidRDefault="008550A9" w:rsidP="008550A9">
            <w:pPr>
              <w:spacing w:after="0" w:line="240" w:lineRule="auto"/>
              <w:jc w:val="both"/>
              <w:rPr>
                <w:rFonts w:ascii="Times New Roman" w:eastAsia="Times New Roman" w:hAnsi="Times New Roman" w:cs="Times New Roman"/>
                <w:sz w:val="24"/>
                <w:szCs w:val="24"/>
                <w:lang w:eastAsia="es-CO"/>
              </w:rPr>
            </w:pPr>
            <w:r w:rsidRPr="008550A9">
              <w:rPr>
                <w:rFonts w:ascii="Calibri" w:eastAsia="Times New Roman" w:hAnsi="Calibri" w:cs="Calibri"/>
                <w:color w:val="000000"/>
                <w:lang w:eastAsia="es-CO"/>
              </w:rPr>
              <w:t>Otros que se consideren de especial interés ante el caso en estudio.</w:t>
            </w:r>
          </w:p>
        </w:tc>
      </w:tr>
      <w:tr w:rsidR="008550A9" w:rsidRPr="008550A9" w14:paraId="568BE2E4" w14:textId="77777777" w:rsidTr="008550A9">
        <w:tc>
          <w:tcPr>
            <w:tcW w:w="0" w:type="auto"/>
            <w:tcBorders>
              <w:top w:val="single" w:sz="8" w:space="0" w:color="9BBB59"/>
              <w:left w:val="single" w:sz="8" w:space="0" w:color="9BBB59"/>
              <w:bottom w:val="single" w:sz="8" w:space="0" w:color="9BBB59"/>
            </w:tcBorders>
            <w:tcMar>
              <w:top w:w="0" w:type="dxa"/>
              <w:left w:w="115" w:type="dxa"/>
              <w:bottom w:w="0" w:type="dxa"/>
              <w:right w:w="115" w:type="dxa"/>
            </w:tcMar>
            <w:hideMark/>
          </w:tcPr>
          <w:p w14:paraId="40EB45DB" w14:textId="77777777" w:rsidR="008550A9" w:rsidRPr="008550A9" w:rsidRDefault="008550A9" w:rsidP="008550A9">
            <w:pPr>
              <w:spacing w:after="0" w:line="240" w:lineRule="auto"/>
              <w:jc w:val="center"/>
              <w:rPr>
                <w:rFonts w:ascii="Times New Roman" w:eastAsia="Times New Roman" w:hAnsi="Times New Roman" w:cs="Times New Roman"/>
                <w:sz w:val="24"/>
                <w:szCs w:val="24"/>
                <w:lang w:eastAsia="es-CO"/>
              </w:rPr>
            </w:pPr>
            <w:r w:rsidRPr="008550A9">
              <w:rPr>
                <w:rFonts w:ascii="Calibri" w:eastAsia="Times New Roman" w:hAnsi="Calibri" w:cs="Calibri"/>
                <w:b/>
                <w:bCs/>
                <w:color w:val="000000"/>
                <w:lang w:eastAsia="es-CO"/>
              </w:rPr>
              <w:t>Particular</w:t>
            </w:r>
          </w:p>
        </w:tc>
        <w:tc>
          <w:tcPr>
            <w:tcW w:w="0" w:type="auto"/>
            <w:tcBorders>
              <w:top w:val="single" w:sz="8" w:space="0" w:color="9BBB59"/>
              <w:bottom w:val="single" w:sz="8" w:space="0" w:color="9BBB59"/>
              <w:right w:val="single" w:sz="8" w:space="0" w:color="9BBB59"/>
            </w:tcBorders>
            <w:tcMar>
              <w:top w:w="0" w:type="dxa"/>
              <w:left w:w="115" w:type="dxa"/>
              <w:bottom w:w="0" w:type="dxa"/>
              <w:right w:w="115" w:type="dxa"/>
            </w:tcMar>
            <w:hideMark/>
          </w:tcPr>
          <w:p w14:paraId="1CE3B07D" w14:textId="77777777" w:rsidR="008550A9" w:rsidRPr="008550A9" w:rsidRDefault="008550A9" w:rsidP="008550A9">
            <w:pPr>
              <w:spacing w:after="0" w:line="240" w:lineRule="auto"/>
              <w:jc w:val="both"/>
              <w:rPr>
                <w:rFonts w:ascii="Times New Roman" w:eastAsia="Times New Roman" w:hAnsi="Times New Roman" w:cs="Times New Roman"/>
                <w:sz w:val="24"/>
                <w:szCs w:val="24"/>
                <w:lang w:eastAsia="es-CO"/>
              </w:rPr>
            </w:pPr>
            <w:r w:rsidRPr="008550A9">
              <w:rPr>
                <w:rFonts w:ascii="Calibri" w:eastAsia="Times New Roman" w:hAnsi="Calibri" w:cs="Calibri"/>
                <w:color w:val="000000"/>
                <w:lang w:eastAsia="es-CO"/>
              </w:rPr>
              <w:t>Problemas relacionados con la subsistencia y la economía afectando a la comunidad de pertenencia.</w:t>
            </w:r>
          </w:p>
          <w:p w14:paraId="65F65B4A" w14:textId="77777777" w:rsidR="008550A9" w:rsidRPr="008550A9" w:rsidRDefault="008550A9" w:rsidP="008550A9">
            <w:pPr>
              <w:spacing w:after="0" w:line="240" w:lineRule="auto"/>
              <w:jc w:val="both"/>
              <w:rPr>
                <w:rFonts w:ascii="Times New Roman" w:eastAsia="Times New Roman" w:hAnsi="Times New Roman" w:cs="Times New Roman"/>
                <w:sz w:val="24"/>
                <w:szCs w:val="24"/>
                <w:lang w:eastAsia="es-CO"/>
              </w:rPr>
            </w:pPr>
            <w:r w:rsidRPr="008550A9">
              <w:rPr>
                <w:rFonts w:ascii="Calibri" w:eastAsia="Times New Roman" w:hAnsi="Calibri" w:cs="Calibri"/>
                <w:color w:val="000000"/>
                <w:lang w:eastAsia="es-CO"/>
              </w:rPr>
              <w:t>Asuntos relacionados con el ámbito cultural tradicional de la comunidad.</w:t>
            </w:r>
          </w:p>
          <w:p w14:paraId="37190258" w14:textId="77777777" w:rsidR="008550A9" w:rsidRPr="008550A9" w:rsidRDefault="008550A9" w:rsidP="008550A9">
            <w:pPr>
              <w:spacing w:after="0" w:line="240" w:lineRule="auto"/>
              <w:jc w:val="both"/>
              <w:rPr>
                <w:rFonts w:ascii="Times New Roman" w:eastAsia="Times New Roman" w:hAnsi="Times New Roman" w:cs="Times New Roman"/>
                <w:sz w:val="24"/>
                <w:szCs w:val="24"/>
                <w:lang w:eastAsia="es-CO"/>
              </w:rPr>
            </w:pPr>
            <w:r w:rsidRPr="008550A9">
              <w:rPr>
                <w:rFonts w:ascii="Calibri" w:eastAsia="Times New Roman" w:hAnsi="Calibri" w:cs="Calibri"/>
                <w:color w:val="000000"/>
                <w:lang w:eastAsia="es-CO"/>
              </w:rPr>
              <w:t>Afectación directa por conflicto armado a la comunidad.</w:t>
            </w:r>
          </w:p>
          <w:p w14:paraId="557BC95A" w14:textId="77777777" w:rsidR="008550A9" w:rsidRPr="008550A9" w:rsidRDefault="008550A9" w:rsidP="008550A9">
            <w:pPr>
              <w:spacing w:after="0" w:line="240" w:lineRule="auto"/>
              <w:jc w:val="both"/>
              <w:rPr>
                <w:rFonts w:ascii="Times New Roman" w:eastAsia="Times New Roman" w:hAnsi="Times New Roman" w:cs="Times New Roman"/>
                <w:sz w:val="24"/>
                <w:szCs w:val="24"/>
                <w:lang w:eastAsia="es-CO"/>
              </w:rPr>
            </w:pPr>
            <w:r w:rsidRPr="008550A9">
              <w:rPr>
                <w:rFonts w:ascii="Calibri" w:eastAsia="Times New Roman" w:hAnsi="Calibri" w:cs="Calibri"/>
                <w:color w:val="000000"/>
                <w:lang w:eastAsia="es-CO"/>
              </w:rPr>
              <w:t>Asuntos relacionados con relaciones de género y pareja – Violencia de pareja.</w:t>
            </w:r>
          </w:p>
          <w:p w14:paraId="08E8644E" w14:textId="77777777" w:rsidR="008550A9" w:rsidRPr="008550A9" w:rsidRDefault="008550A9" w:rsidP="008550A9">
            <w:pPr>
              <w:spacing w:after="0" w:line="240" w:lineRule="auto"/>
              <w:jc w:val="both"/>
              <w:rPr>
                <w:rFonts w:ascii="Times New Roman" w:eastAsia="Times New Roman" w:hAnsi="Times New Roman" w:cs="Times New Roman"/>
                <w:sz w:val="24"/>
                <w:szCs w:val="24"/>
                <w:lang w:eastAsia="es-CO"/>
              </w:rPr>
            </w:pPr>
            <w:r w:rsidRPr="008550A9">
              <w:rPr>
                <w:rFonts w:ascii="Calibri" w:eastAsia="Times New Roman" w:hAnsi="Calibri" w:cs="Calibri"/>
                <w:color w:val="000000"/>
                <w:lang w:eastAsia="es-CO"/>
              </w:rPr>
              <w:t>Relaciones familiares – Violencia familiar.</w:t>
            </w:r>
          </w:p>
          <w:p w14:paraId="565CB94F" w14:textId="77777777" w:rsidR="008550A9" w:rsidRPr="008550A9" w:rsidRDefault="008550A9" w:rsidP="008550A9">
            <w:pPr>
              <w:spacing w:after="0" w:line="240" w:lineRule="auto"/>
              <w:jc w:val="both"/>
              <w:rPr>
                <w:rFonts w:ascii="Times New Roman" w:eastAsia="Times New Roman" w:hAnsi="Times New Roman" w:cs="Times New Roman"/>
                <w:sz w:val="24"/>
                <w:szCs w:val="24"/>
                <w:lang w:eastAsia="es-CO"/>
              </w:rPr>
            </w:pPr>
            <w:r w:rsidRPr="008550A9">
              <w:rPr>
                <w:rFonts w:ascii="Calibri" w:eastAsia="Times New Roman" w:hAnsi="Calibri" w:cs="Calibri"/>
                <w:color w:val="000000"/>
                <w:lang w:eastAsia="es-CO"/>
              </w:rPr>
              <w:t>Minería extractiva u otros proyectos macroeconómicos afectando el territorio de la comunidad.</w:t>
            </w:r>
          </w:p>
          <w:p w14:paraId="3E3DF5A6" w14:textId="77777777" w:rsidR="008550A9" w:rsidRPr="008550A9" w:rsidRDefault="008550A9" w:rsidP="008550A9">
            <w:pPr>
              <w:spacing w:after="0" w:line="240" w:lineRule="auto"/>
              <w:jc w:val="both"/>
              <w:rPr>
                <w:rFonts w:ascii="Times New Roman" w:eastAsia="Times New Roman" w:hAnsi="Times New Roman" w:cs="Times New Roman"/>
                <w:sz w:val="24"/>
                <w:szCs w:val="24"/>
                <w:lang w:eastAsia="es-CO"/>
              </w:rPr>
            </w:pPr>
            <w:r w:rsidRPr="008550A9">
              <w:rPr>
                <w:rFonts w:ascii="Calibri" w:eastAsia="Times New Roman" w:hAnsi="Calibri" w:cs="Calibri"/>
                <w:color w:val="000000"/>
                <w:lang w:eastAsia="es-CO"/>
              </w:rPr>
              <w:t>Afectación de sitios sagrados por intervención externa a la comunidad, de cualquier tipo.</w:t>
            </w:r>
          </w:p>
          <w:p w14:paraId="6A05B4FF" w14:textId="77777777" w:rsidR="008550A9" w:rsidRPr="008550A9" w:rsidRDefault="008550A9" w:rsidP="008550A9">
            <w:pPr>
              <w:spacing w:after="0" w:line="240" w:lineRule="auto"/>
              <w:jc w:val="both"/>
              <w:rPr>
                <w:rFonts w:ascii="Times New Roman" w:eastAsia="Times New Roman" w:hAnsi="Times New Roman" w:cs="Times New Roman"/>
                <w:sz w:val="24"/>
                <w:szCs w:val="24"/>
                <w:lang w:eastAsia="es-CO"/>
              </w:rPr>
            </w:pPr>
            <w:r w:rsidRPr="008550A9">
              <w:rPr>
                <w:rFonts w:ascii="Calibri" w:eastAsia="Times New Roman" w:hAnsi="Calibri" w:cs="Calibri"/>
                <w:color w:val="000000"/>
                <w:lang w:eastAsia="es-CO"/>
              </w:rPr>
              <w:t>Asuntos relacionados con procesos educativos y laborales en la comunidad.</w:t>
            </w:r>
          </w:p>
          <w:p w14:paraId="77FD96B7" w14:textId="77777777" w:rsidR="008550A9" w:rsidRPr="008550A9" w:rsidRDefault="008550A9" w:rsidP="008550A9">
            <w:pPr>
              <w:spacing w:after="0" w:line="240" w:lineRule="auto"/>
              <w:jc w:val="both"/>
              <w:rPr>
                <w:rFonts w:ascii="Times New Roman" w:eastAsia="Times New Roman" w:hAnsi="Times New Roman" w:cs="Times New Roman"/>
                <w:sz w:val="24"/>
                <w:szCs w:val="24"/>
                <w:lang w:eastAsia="es-CO"/>
              </w:rPr>
            </w:pPr>
            <w:r w:rsidRPr="008550A9">
              <w:rPr>
                <w:rFonts w:ascii="Calibri" w:eastAsia="Times New Roman" w:hAnsi="Calibri" w:cs="Calibri"/>
                <w:color w:val="000000"/>
                <w:lang w:eastAsia="es-CO"/>
              </w:rPr>
              <w:t>Otros que se consideren de especial interés ante el caso en estudio.</w:t>
            </w:r>
          </w:p>
        </w:tc>
      </w:tr>
      <w:tr w:rsidR="008550A9" w:rsidRPr="008550A9" w14:paraId="0FC45DD3" w14:textId="77777777" w:rsidTr="008550A9">
        <w:tc>
          <w:tcPr>
            <w:tcW w:w="0" w:type="auto"/>
            <w:tcBorders>
              <w:top w:val="single" w:sz="8" w:space="0" w:color="9BBB59"/>
              <w:left w:val="single" w:sz="8" w:space="0" w:color="9BBB59"/>
              <w:bottom w:val="single" w:sz="8" w:space="0" w:color="9BBB59"/>
            </w:tcBorders>
            <w:tcMar>
              <w:top w:w="0" w:type="dxa"/>
              <w:left w:w="115" w:type="dxa"/>
              <w:bottom w:w="0" w:type="dxa"/>
              <w:right w:w="115" w:type="dxa"/>
            </w:tcMar>
            <w:hideMark/>
          </w:tcPr>
          <w:p w14:paraId="4F8C1AC5" w14:textId="77777777" w:rsidR="008550A9" w:rsidRPr="008550A9" w:rsidRDefault="008550A9" w:rsidP="008550A9">
            <w:pPr>
              <w:spacing w:after="0" w:line="240" w:lineRule="auto"/>
              <w:jc w:val="center"/>
              <w:rPr>
                <w:rFonts w:ascii="Times New Roman" w:eastAsia="Times New Roman" w:hAnsi="Times New Roman" w:cs="Times New Roman"/>
                <w:sz w:val="24"/>
                <w:szCs w:val="24"/>
                <w:lang w:eastAsia="es-CO"/>
              </w:rPr>
            </w:pPr>
            <w:r w:rsidRPr="008550A9">
              <w:rPr>
                <w:rFonts w:ascii="Calibri" w:eastAsia="Times New Roman" w:hAnsi="Calibri" w:cs="Calibri"/>
                <w:b/>
                <w:bCs/>
                <w:color w:val="000000"/>
                <w:lang w:eastAsia="es-CO"/>
              </w:rPr>
              <w:t>General</w:t>
            </w:r>
          </w:p>
        </w:tc>
        <w:tc>
          <w:tcPr>
            <w:tcW w:w="0" w:type="auto"/>
            <w:tcBorders>
              <w:top w:val="single" w:sz="8" w:space="0" w:color="9BBB59"/>
              <w:bottom w:val="single" w:sz="8" w:space="0" w:color="9BBB59"/>
              <w:right w:val="single" w:sz="8" w:space="0" w:color="9BBB59"/>
            </w:tcBorders>
            <w:tcMar>
              <w:top w:w="0" w:type="dxa"/>
              <w:left w:w="115" w:type="dxa"/>
              <w:bottom w:w="0" w:type="dxa"/>
              <w:right w:w="115" w:type="dxa"/>
            </w:tcMar>
            <w:hideMark/>
          </w:tcPr>
          <w:p w14:paraId="4CEBDE84" w14:textId="77777777" w:rsidR="008550A9" w:rsidRPr="008550A9" w:rsidRDefault="008550A9" w:rsidP="008550A9">
            <w:pPr>
              <w:spacing w:after="0" w:line="240" w:lineRule="auto"/>
              <w:jc w:val="both"/>
              <w:rPr>
                <w:rFonts w:ascii="Times New Roman" w:eastAsia="Times New Roman" w:hAnsi="Times New Roman" w:cs="Times New Roman"/>
                <w:sz w:val="24"/>
                <w:szCs w:val="24"/>
                <w:lang w:eastAsia="es-CO"/>
              </w:rPr>
            </w:pPr>
            <w:r w:rsidRPr="008550A9">
              <w:rPr>
                <w:rFonts w:ascii="Calibri" w:eastAsia="Times New Roman" w:hAnsi="Calibri" w:cs="Calibri"/>
                <w:color w:val="000000"/>
                <w:lang w:eastAsia="es-CO"/>
              </w:rPr>
              <w:t>Los que sean mencionados directamente por la comunidad en relación con el caso a estudio.</w:t>
            </w:r>
          </w:p>
        </w:tc>
      </w:tr>
      <w:tr w:rsidR="008550A9" w:rsidRPr="008550A9" w14:paraId="4C44661D" w14:textId="77777777" w:rsidTr="008550A9">
        <w:tc>
          <w:tcPr>
            <w:tcW w:w="0" w:type="auto"/>
            <w:gridSpan w:val="2"/>
            <w:tcBorders>
              <w:top w:val="single" w:sz="8" w:space="0" w:color="9BBB59"/>
              <w:left w:val="single" w:sz="8" w:space="0" w:color="9BBB59"/>
              <w:bottom w:val="single" w:sz="8" w:space="0" w:color="9BBB59"/>
              <w:right w:val="single" w:sz="8" w:space="0" w:color="9BBB59"/>
            </w:tcBorders>
            <w:tcMar>
              <w:top w:w="0" w:type="dxa"/>
              <w:left w:w="115" w:type="dxa"/>
              <w:bottom w:w="0" w:type="dxa"/>
              <w:right w:w="115" w:type="dxa"/>
            </w:tcMar>
            <w:hideMark/>
          </w:tcPr>
          <w:p w14:paraId="7B502265" w14:textId="77777777" w:rsidR="008550A9" w:rsidRPr="008550A9" w:rsidRDefault="008550A9" w:rsidP="008550A9">
            <w:pPr>
              <w:spacing w:after="0" w:line="240" w:lineRule="auto"/>
              <w:jc w:val="center"/>
              <w:rPr>
                <w:rFonts w:ascii="Times New Roman" w:eastAsia="Times New Roman" w:hAnsi="Times New Roman" w:cs="Times New Roman"/>
                <w:sz w:val="24"/>
                <w:szCs w:val="24"/>
                <w:lang w:eastAsia="es-CO"/>
              </w:rPr>
            </w:pPr>
            <w:r w:rsidRPr="008550A9">
              <w:rPr>
                <w:rFonts w:ascii="Calibri" w:eastAsia="Times New Roman" w:hAnsi="Calibri" w:cs="Calibri"/>
                <w:color w:val="000000"/>
                <w:lang w:eastAsia="es-CO"/>
              </w:rPr>
              <w:t>Fuente: elaboración propia equipo de Sinergias a partir de resultados de exploración preliminar.</w:t>
            </w:r>
          </w:p>
        </w:tc>
      </w:tr>
    </w:tbl>
    <w:p w14:paraId="2EB3BDC9" w14:textId="77777777" w:rsidR="00D34C02" w:rsidRDefault="00D34C02"/>
    <w:sectPr w:rsidR="00D34C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A0DB3"/>
    <w:multiLevelType w:val="multilevel"/>
    <w:tmpl w:val="79E0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0430B"/>
    <w:multiLevelType w:val="multilevel"/>
    <w:tmpl w:val="81E4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B1BCE"/>
    <w:multiLevelType w:val="multilevel"/>
    <w:tmpl w:val="B8DC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40B85"/>
    <w:multiLevelType w:val="multilevel"/>
    <w:tmpl w:val="612E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E701F"/>
    <w:multiLevelType w:val="multilevel"/>
    <w:tmpl w:val="2C0C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D94325"/>
    <w:multiLevelType w:val="multilevel"/>
    <w:tmpl w:val="58AA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591034"/>
    <w:multiLevelType w:val="multilevel"/>
    <w:tmpl w:val="BFD6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A9"/>
    <w:rsid w:val="00011941"/>
    <w:rsid w:val="008550A9"/>
    <w:rsid w:val="00D34C02"/>
    <w:rsid w:val="00D96D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D599"/>
  <w15:chartTrackingRefBased/>
  <w15:docId w15:val="{30E04857-BE16-4858-BD6E-63D61B3E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rsid w:val="008550A9"/>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paragraph" w:styleId="Ttulo5">
    <w:name w:val="heading 5"/>
    <w:basedOn w:val="Normal"/>
    <w:link w:val="Ttulo5Car"/>
    <w:uiPriority w:val="9"/>
    <w:qFormat/>
    <w:rsid w:val="008550A9"/>
    <w:pPr>
      <w:spacing w:before="100" w:beforeAutospacing="1" w:after="100" w:afterAutospacing="1" w:line="240" w:lineRule="auto"/>
      <w:outlineLvl w:val="4"/>
    </w:pPr>
    <w:rPr>
      <w:rFonts w:ascii="Times New Roman" w:eastAsia="Times New Roman" w:hAnsi="Times New Roman" w:cs="Times New Roman"/>
      <w:b/>
      <w:bCs/>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8550A9"/>
    <w:rPr>
      <w:rFonts w:ascii="Times New Roman" w:eastAsia="Times New Roman" w:hAnsi="Times New Roman" w:cs="Times New Roman"/>
      <w:b/>
      <w:bCs/>
      <w:sz w:val="24"/>
      <w:szCs w:val="24"/>
      <w:lang w:eastAsia="es-CO"/>
    </w:rPr>
  </w:style>
  <w:style w:type="character" w:customStyle="1" w:styleId="Ttulo5Car">
    <w:name w:val="Título 5 Car"/>
    <w:basedOn w:val="Fuentedeprrafopredeter"/>
    <w:link w:val="Ttulo5"/>
    <w:uiPriority w:val="9"/>
    <w:rsid w:val="008550A9"/>
    <w:rPr>
      <w:rFonts w:ascii="Times New Roman" w:eastAsia="Times New Roman" w:hAnsi="Times New Roman" w:cs="Times New Roman"/>
      <w:b/>
      <w:bCs/>
      <w:sz w:val="20"/>
      <w:szCs w:val="20"/>
      <w:lang w:eastAsia="es-CO"/>
    </w:rPr>
  </w:style>
  <w:style w:type="paragraph" w:styleId="NormalWeb">
    <w:name w:val="Normal (Web)"/>
    <w:basedOn w:val="Normal"/>
    <w:uiPriority w:val="99"/>
    <w:semiHidden/>
    <w:unhideWhenUsed/>
    <w:rsid w:val="008550A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0119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19078">
      <w:bodyDiv w:val="1"/>
      <w:marLeft w:val="0"/>
      <w:marRight w:val="0"/>
      <w:marTop w:val="0"/>
      <w:marBottom w:val="0"/>
      <w:divBdr>
        <w:top w:val="none" w:sz="0" w:space="0" w:color="auto"/>
        <w:left w:val="none" w:sz="0" w:space="0" w:color="auto"/>
        <w:bottom w:val="none" w:sz="0" w:space="0" w:color="auto"/>
        <w:right w:val="none" w:sz="0" w:space="0" w:color="auto"/>
      </w:divBdr>
      <w:divsChild>
        <w:div w:id="797576871">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589</Words>
  <Characters>3241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Valentina</cp:lastModifiedBy>
  <cp:revision>2</cp:revision>
  <dcterms:created xsi:type="dcterms:W3CDTF">2021-08-05T22:41:00Z</dcterms:created>
  <dcterms:modified xsi:type="dcterms:W3CDTF">2021-08-06T20:19:00Z</dcterms:modified>
</cp:coreProperties>
</file>