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AA898" w14:textId="77777777" w:rsidR="00304C91" w:rsidRPr="00304C91" w:rsidRDefault="00304C91" w:rsidP="00304C91">
      <w:pPr>
        <w:numPr>
          <w:ilvl w:val="0"/>
          <w:numId w:val="1"/>
        </w:numPr>
        <w:spacing w:before="240" w:after="60" w:line="240" w:lineRule="auto"/>
        <w:ind w:left="360"/>
        <w:textAlignment w:val="baseline"/>
        <w:outlineLvl w:val="2"/>
        <w:rPr>
          <w:rFonts w:ascii="Calibri" w:eastAsia="Times New Roman" w:hAnsi="Calibri" w:cs="Calibri"/>
          <w:b/>
          <w:bCs/>
          <w:color w:val="4F6228"/>
          <w:sz w:val="27"/>
          <w:szCs w:val="27"/>
          <w:lang w:eastAsia="es-CO"/>
        </w:rPr>
      </w:pPr>
      <w:r w:rsidRPr="00304C91">
        <w:rPr>
          <w:rFonts w:ascii="Calibri" w:eastAsia="Times New Roman" w:hAnsi="Calibri" w:cs="Calibri"/>
          <w:b/>
          <w:bCs/>
          <w:color w:val="4F6228"/>
          <w:sz w:val="26"/>
          <w:szCs w:val="26"/>
          <w:lang w:eastAsia="es-CO"/>
        </w:rPr>
        <w:t>Enfoque y propuesta metodológica para el análisis por determinantes de la conducta suicida en indígenas del Vaupés</w:t>
      </w:r>
    </w:p>
    <w:p w14:paraId="25329C8C" w14:textId="77777777" w:rsidR="00304C91" w:rsidRPr="00304C91" w:rsidRDefault="00304C91" w:rsidP="00304C91">
      <w:pPr>
        <w:spacing w:after="0" w:line="240" w:lineRule="auto"/>
        <w:rPr>
          <w:rFonts w:ascii="Times New Roman" w:eastAsia="Times New Roman" w:hAnsi="Times New Roman" w:cs="Times New Roman"/>
          <w:sz w:val="24"/>
          <w:szCs w:val="24"/>
          <w:lang w:eastAsia="es-CO"/>
        </w:rPr>
      </w:pPr>
    </w:p>
    <w:p w14:paraId="21AC6BB8" w14:textId="77777777" w:rsidR="00304C91" w:rsidRPr="00304C91" w:rsidRDefault="00304C91" w:rsidP="00304C91">
      <w:pPr>
        <w:spacing w:before="240" w:after="60" w:line="240" w:lineRule="auto"/>
        <w:outlineLvl w:val="4"/>
        <w:rPr>
          <w:rFonts w:ascii="Times New Roman" w:eastAsia="Times New Roman" w:hAnsi="Times New Roman" w:cs="Times New Roman"/>
          <w:b/>
          <w:bCs/>
          <w:sz w:val="20"/>
          <w:szCs w:val="20"/>
          <w:lang w:eastAsia="es-CO"/>
        </w:rPr>
      </w:pPr>
      <w:r w:rsidRPr="00304C91">
        <w:rPr>
          <w:rFonts w:ascii="Calibri" w:eastAsia="Times New Roman" w:hAnsi="Calibri" w:cs="Calibri"/>
          <w:b/>
          <w:bCs/>
          <w:color w:val="4F6228"/>
          <w:sz w:val="24"/>
          <w:szCs w:val="24"/>
          <w:lang w:eastAsia="es-CO"/>
        </w:rPr>
        <w:t>Enfoque metodológico: </w:t>
      </w:r>
    </w:p>
    <w:p w14:paraId="6EAD48E8" w14:textId="77777777" w:rsidR="00304C91" w:rsidRPr="00304C91" w:rsidRDefault="00304C91" w:rsidP="00304C91">
      <w:pPr>
        <w:spacing w:after="0" w:line="240" w:lineRule="auto"/>
        <w:rPr>
          <w:rFonts w:ascii="Times New Roman" w:eastAsia="Times New Roman" w:hAnsi="Times New Roman" w:cs="Times New Roman"/>
          <w:sz w:val="24"/>
          <w:szCs w:val="24"/>
          <w:lang w:eastAsia="es-CO"/>
        </w:rPr>
      </w:pPr>
    </w:p>
    <w:p w14:paraId="08D2EF09" w14:textId="77777777" w:rsidR="00304C91" w:rsidRPr="00304C91" w:rsidRDefault="00304C91" w:rsidP="00304C91">
      <w:pPr>
        <w:spacing w:after="0" w:line="240" w:lineRule="auto"/>
        <w:jc w:val="both"/>
        <w:rPr>
          <w:rFonts w:ascii="Times New Roman" w:eastAsia="Times New Roman" w:hAnsi="Times New Roman" w:cs="Times New Roman"/>
          <w:sz w:val="24"/>
          <w:szCs w:val="24"/>
          <w:lang w:eastAsia="es-CO"/>
        </w:rPr>
      </w:pPr>
      <w:r w:rsidRPr="00304C91">
        <w:rPr>
          <w:rFonts w:ascii="Calibri" w:eastAsia="Times New Roman" w:hAnsi="Calibri" w:cs="Calibri"/>
          <w:color w:val="000000"/>
          <w:sz w:val="24"/>
          <w:szCs w:val="24"/>
          <w:lang w:eastAsia="es-CO"/>
        </w:rPr>
        <w:t>Investigación Histórico – Social en Salud.</w:t>
      </w:r>
    </w:p>
    <w:p w14:paraId="1F28DE66" w14:textId="77777777" w:rsidR="00304C91" w:rsidRPr="00304C91" w:rsidRDefault="00304C91" w:rsidP="00304C91">
      <w:pPr>
        <w:spacing w:after="0" w:line="240" w:lineRule="auto"/>
        <w:rPr>
          <w:rFonts w:ascii="Times New Roman" w:eastAsia="Times New Roman" w:hAnsi="Times New Roman" w:cs="Times New Roman"/>
          <w:sz w:val="24"/>
          <w:szCs w:val="24"/>
          <w:lang w:eastAsia="es-CO"/>
        </w:rPr>
      </w:pPr>
    </w:p>
    <w:p w14:paraId="7DE8B662" w14:textId="77777777" w:rsidR="00304C91" w:rsidRPr="00304C91" w:rsidRDefault="00304C91" w:rsidP="00304C91">
      <w:pPr>
        <w:spacing w:before="240" w:after="60" w:line="240" w:lineRule="auto"/>
        <w:outlineLvl w:val="4"/>
        <w:rPr>
          <w:rFonts w:ascii="Times New Roman" w:eastAsia="Times New Roman" w:hAnsi="Times New Roman" w:cs="Times New Roman"/>
          <w:b/>
          <w:bCs/>
          <w:sz w:val="20"/>
          <w:szCs w:val="20"/>
          <w:lang w:eastAsia="es-CO"/>
        </w:rPr>
      </w:pPr>
      <w:r w:rsidRPr="00304C91">
        <w:rPr>
          <w:rFonts w:ascii="Calibri" w:eastAsia="Times New Roman" w:hAnsi="Calibri" w:cs="Calibri"/>
          <w:b/>
          <w:bCs/>
          <w:color w:val="4F6228"/>
          <w:sz w:val="24"/>
          <w:szCs w:val="24"/>
          <w:lang w:eastAsia="es-CO"/>
        </w:rPr>
        <w:t>Estrategia metodológica: </w:t>
      </w:r>
    </w:p>
    <w:p w14:paraId="63A9CACE" w14:textId="77777777" w:rsidR="00304C91" w:rsidRPr="00304C91" w:rsidRDefault="00304C91" w:rsidP="00304C91">
      <w:pPr>
        <w:spacing w:after="0" w:line="240" w:lineRule="auto"/>
        <w:rPr>
          <w:rFonts w:ascii="Times New Roman" w:eastAsia="Times New Roman" w:hAnsi="Times New Roman" w:cs="Times New Roman"/>
          <w:sz w:val="24"/>
          <w:szCs w:val="24"/>
          <w:lang w:eastAsia="es-CO"/>
        </w:rPr>
      </w:pPr>
    </w:p>
    <w:p w14:paraId="03D62EC2" w14:textId="77777777" w:rsidR="00304C91" w:rsidRPr="00304C91" w:rsidRDefault="00304C91" w:rsidP="00304C91">
      <w:pPr>
        <w:spacing w:after="0" w:line="240" w:lineRule="auto"/>
        <w:jc w:val="both"/>
        <w:rPr>
          <w:rFonts w:ascii="Times New Roman" w:eastAsia="Times New Roman" w:hAnsi="Times New Roman" w:cs="Times New Roman"/>
          <w:sz w:val="24"/>
          <w:szCs w:val="24"/>
          <w:lang w:eastAsia="es-CO"/>
        </w:rPr>
      </w:pPr>
      <w:r w:rsidRPr="00304C91">
        <w:rPr>
          <w:rFonts w:ascii="Calibri" w:eastAsia="Times New Roman" w:hAnsi="Calibri" w:cs="Calibri"/>
          <w:color w:val="000000"/>
          <w:sz w:val="24"/>
          <w:szCs w:val="24"/>
          <w:lang w:eastAsia="es-CO"/>
        </w:rPr>
        <w:t>Análisis Histórico – Social de la determinación social del suicidio en población indígena dentro del territorio del Vaupés durante el período 2008 – 2013.</w:t>
      </w:r>
    </w:p>
    <w:p w14:paraId="4ACC8DDC" w14:textId="77777777" w:rsidR="00304C91" w:rsidRPr="00304C91" w:rsidRDefault="00304C91" w:rsidP="00304C91">
      <w:pPr>
        <w:spacing w:after="0" w:line="240" w:lineRule="auto"/>
        <w:rPr>
          <w:rFonts w:ascii="Times New Roman" w:eastAsia="Times New Roman" w:hAnsi="Times New Roman" w:cs="Times New Roman"/>
          <w:sz w:val="24"/>
          <w:szCs w:val="24"/>
          <w:lang w:eastAsia="es-CO"/>
        </w:rPr>
      </w:pPr>
    </w:p>
    <w:p w14:paraId="246B1268" w14:textId="3A4AC656" w:rsidR="00304C91" w:rsidRPr="00304C91" w:rsidRDefault="00304C91" w:rsidP="00304C91">
      <w:pPr>
        <w:spacing w:after="0" w:line="240" w:lineRule="auto"/>
        <w:jc w:val="both"/>
        <w:rPr>
          <w:rFonts w:ascii="Times New Roman" w:eastAsia="Times New Roman" w:hAnsi="Times New Roman" w:cs="Times New Roman"/>
          <w:sz w:val="24"/>
          <w:szCs w:val="24"/>
          <w:lang w:eastAsia="es-CO"/>
        </w:rPr>
      </w:pPr>
      <w:r w:rsidRPr="00304C91">
        <w:rPr>
          <w:rFonts w:ascii="Calibri" w:eastAsia="Times New Roman" w:hAnsi="Calibri" w:cs="Calibri"/>
          <w:color w:val="000000"/>
          <w:sz w:val="24"/>
          <w:szCs w:val="24"/>
          <w:lang w:eastAsia="es-CO"/>
        </w:rPr>
        <w:t xml:space="preserve">A través de </w:t>
      </w:r>
      <w:r w:rsidR="0042726E" w:rsidRPr="00304C91">
        <w:rPr>
          <w:rFonts w:ascii="Calibri" w:eastAsia="Times New Roman" w:hAnsi="Calibri" w:cs="Calibri"/>
          <w:color w:val="000000"/>
          <w:sz w:val="24"/>
          <w:szCs w:val="24"/>
          <w:lang w:eastAsia="es-CO"/>
        </w:rPr>
        <w:t>esta</w:t>
      </w:r>
      <w:r w:rsidRPr="00304C91">
        <w:rPr>
          <w:rFonts w:ascii="Calibri" w:eastAsia="Times New Roman" w:hAnsi="Calibri" w:cs="Calibri"/>
          <w:color w:val="000000"/>
          <w:sz w:val="24"/>
          <w:szCs w:val="24"/>
          <w:lang w:eastAsia="es-CO"/>
        </w:rPr>
        <w:t xml:space="preserve"> estrategia se pretende reconstruir los procesos históricos que han rodeado al incremento de casos de conducta suicida en población indígena del Vaupés, con el fin de construir enunciados explicativos sobre el problema referidos a la época precisa y la zona concreta abordadas.</w:t>
      </w:r>
    </w:p>
    <w:p w14:paraId="3AADDF52" w14:textId="77777777" w:rsidR="00304C91" w:rsidRPr="00304C91" w:rsidRDefault="00304C91" w:rsidP="00304C91">
      <w:pPr>
        <w:spacing w:after="0" w:line="240" w:lineRule="auto"/>
        <w:rPr>
          <w:rFonts w:ascii="Times New Roman" w:eastAsia="Times New Roman" w:hAnsi="Times New Roman" w:cs="Times New Roman"/>
          <w:sz w:val="24"/>
          <w:szCs w:val="24"/>
          <w:lang w:eastAsia="es-CO"/>
        </w:rPr>
      </w:pPr>
    </w:p>
    <w:p w14:paraId="3B5D27D4" w14:textId="77777777" w:rsidR="00304C91" w:rsidRPr="00304C91" w:rsidRDefault="00304C91" w:rsidP="00304C91">
      <w:pPr>
        <w:spacing w:before="240" w:after="60" w:line="240" w:lineRule="auto"/>
        <w:outlineLvl w:val="4"/>
        <w:rPr>
          <w:rFonts w:ascii="Times New Roman" w:eastAsia="Times New Roman" w:hAnsi="Times New Roman" w:cs="Times New Roman"/>
          <w:b/>
          <w:bCs/>
          <w:sz w:val="20"/>
          <w:szCs w:val="20"/>
          <w:lang w:eastAsia="es-CO"/>
        </w:rPr>
      </w:pPr>
      <w:r w:rsidRPr="00304C91">
        <w:rPr>
          <w:rFonts w:ascii="Calibri" w:eastAsia="Times New Roman" w:hAnsi="Calibri" w:cs="Calibri"/>
          <w:b/>
          <w:bCs/>
          <w:color w:val="4F6228"/>
          <w:sz w:val="24"/>
          <w:szCs w:val="24"/>
          <w:lang w:eastAsia="es-CO"/>
        </w:rPr>
        <w:t>Técnicas de Recolección de la Información:</w:t>
      </w:r>
    </w:p>
    <w:p w14:paraId="7FCDBE16" w14:textId="77777777" w:rsidR="00304C91" w:rsidRPr="00304C91" w:rsidRDefault="00304C91" w:rsidP="00304C91">
      <w:pPr>
        <w:spacing w:after="0" w:line="240" w:lineRule="auto"/>
        <w:rPr>
          <w:rFonts w:ascii="Times New Roman" w:eastAsia="Times New Roman" w:hAnsi="Times New Roman" w:cs="Times New Roman"/>
          <w:sz w:val="24"/>
          <w:szCs w:val="24"/>
          <w:lang w:eastAsia="es-CO"/>
        </w:rPr>
      </w:pPr>
    </w:p>
    <w:p w14:paraId="13025C8A" w14:textId="77777777" w:rsidR="00304C91" w:rsidRPr="00304C91" w:rsidRDefault="00304C91" w:rsidP="00304C91">
      <w:pPr>
        <w:spacing w:after="0" w:line="240" w:lineRule="auto"/>
        <w:jc w:val="both"/>
        <w:rPr>
          <w:rFonts w:ascii="Times New Roman" w:eastAsia="Times New Roman" w:hAnsi="Times New Roman" w:cs="Times New Roman"/>
          <w:sz w:val="24"/>
          <w:szCs w:val="24"/>
          <w:lang w:eastAsia="es-CO"/>
        </w:rPr>
      </w:pPr>
      <w:r w:rsidRPr="00304C91">
        <w:rPr>
          <w:rFonts w:ascii="Calibri" w:eastAsia="Times New Roman" w:hAnsi="Calibri" w:cs="Calibri"/>
          <w:color w:val="000000"/>
          <w:sz w:val="24"/>
          <w:szCs w:val="24"/>
          <w:lang w:eastAsia="es-CO"/>
        </w:rPr>
        <w:t>Dada la complejidad del objeto de estudio, se empleará una combinación de técnicas cualitativas y cuantitativas para la recolección de información: </w:t>
      </w:r>
    </w:p>
    <w:p w14:paraId="5CA4C810" w14:textId="77777777" w:rsidR="00304C91" w:rsidRPr="00304C91" w:rsidRDefault="00304C91" w:rsidP="00304C91">
      <w:pPr>
        <w:spacing w:after="0" w:line="240" w:lineRule="auto"/>
        <w:rPr>
          <w:rFonts w:ascii="Times New Roman" w:eastAsia="Times New Roman" w:hAnsi="Times New Roman" w:cs="Times New Roman"/>
          <w:sz w:val="24"/>
          <w:szCs w:val="24"/>
          <w:lang w:eastAsia="es-CO"/>
        </w:rPr>
      </w:pPr>
      <w:r w:rsidRPr="00304C91">
        <w:rPr>
          <w:rFonts w:ascii="Times New Roman" w:eastAsia="Times New Roman" w:hAnsi="Times New Roman" w:cs="Times New Roman"/>
          <w:sz w:val="24"/>
          <w:szCs w:val="24"/>
          <w:lang w:eastAsia="es-CO"/>
        </w:rPr>
        <w:br/>
      </w:r>
    </w:p>
    <w:p w14:paraId="389BF4EA" w14:textId="77777777" w:rsidR="00304C91" w:rsidRPr="00304C91" w:rsidRDefault="00304C91" w:rsidP="00304C91">
      <w:pPr>
        <w:numPr>
          <w:ilvl w:val="0"/>
          <w:numId w:val="2"/>
        </w:numPr>
        <w:spacing w:after="0" w:line="240" w:lineRule="auto"/>
        <w:jc w:val="both"/>
        <w:textAlignment w:val="baseline"/>
        <w:rPr>
          <w:rFonts w:ascii="Calibri" w:eastAsia="Times New Roman" w:hAnsi="Calibri" w:cs="Calibri"/>
          <w:color w:val="000000"/>
          <w:sz w:val="24"/>
          <w:szCs w:val="24"/>
          <w:lang w:eastAsia="es-CO"/>
        </w:rPr>
      </w:pPr>
      <w:r w:rsidRPr="00304C91">
        <w:rPr>
          <w:rFonts w:ascii="Calibri" w:eastAsia="Times New Roman" w:hAnsi="Calibri" w:cs="Calibri"/>
          <w:color w:val="4F6228"/>
          <w:sz w:val="24"/>
          <w:szCs w:val="24"/>
          <w:lang w:eastAsia="es-CO"/>
        </w:rPr>
        <w:t>Revisión documental:</w:t>
      </w:r>
      <w:r w:rsidRPr="00304C91">
        <w:rPr>
          <w:rFonts w:ascii="Calibri" w:eastAsia="Times New Roman" w:hAnsi="Calibri" w:cs="Calibri"/>
          <w:color w:val="000000"/>
          <w:sz w:val="24"/>
          <w:szCs w:val="24"/>
          <w:lang w:eastAsia="es-CO"/>
        </w:rPr>
        <w:t xml:space="preserve"> ampliando el construido en la fase preliminar, mediante ubicación y procesamiento de otras referencias identificadas que no se encontraban en formato libre completo en la web.</w:t>
      </w:r>
    </w:p>
    <w:p w14:paraId="520F8C73" w14:textId="77777777" w:rsidR="00304C91" w:rsidRPr="00304C91" w:rsidRDefault="00304C91" w:rsidP="00304C91">
      <w:pPr>
        <w:spacing w:after="0" w:line="240" w:lineRule="auto"/>
        <w:rPr>
          <w:rFonts w:ascii="Times New Roman" w:eastAsia="Times New Roman" w:hAnsi="Times New Roman" w:cs="Times New Roman"/>
          <w:sz w:val="24"/>
          <w:szCs w:val="24"/>
          <w:lang w:eastAsia="es-CO"/>
        </w:rPr>
      </w:pPr>
      <w:r w:rsidRPr="00304C91">
        <w:rPr>
          <w:rFonts w:ascii="Times New Roman" w:eastAsia="Times New Roman" w:hAnsi="Times New Roman" w:cs="Times New Roman"/>
          <w:sz w:val="24"/>
          <w:szCs w:val="24"/>
          <w:lang w:eastAsia="es-CO"/>
        </w:rPr>
        <w:br/>
      </w:r>
    </w:p>
    <w:p w14:paraId="398BF0A5" w14:textId="75EE323B" w:rsidR="00304C91" w:rsidRPr="00304C91" w:rsidRDefault="00304C91" w:rsidP="00304C91">
      <w:pPr>
        <w:numPr>
          <w:ilvl w:val="0"/>
          <w:numId w:val="3"/>
        </w:numPr>
        <w:spacing w:after="0" w:line="240" w:lineRule="auto"/>
        <w:jc w:val="both"/>
        <w:textAlignment w:val="baseline"/>
        <w:rPr>
          <w:rFonts w:ascii="Calibri" w:eastAsia="Times New Roman" w:hAnsi="Calibri" w:cs="Calibri"/>
          <w:color w:val="000000"/>
          <w:sz w:val="24"/>
          <w:szCs w:val="24"/>
          <w:lang w:eastAsia="es-CO"/>
        </w:rPr>
      </w:pPr>
      <w:r w:rsidRPr="00304C91">
        <w:rPr>
          <w:rFonts w:ascii="Calibri" w:eastAsia="Times New Roman" w:hAnsi="Calibri" w:cs="Calibri"/>
          <w:color w:val="4F6228"/>
          <w:sz w:val="24"/>
          <w:szCs w:val="24"/>
          <w:lang w:eastAsia="es-CO"/>
        </w:rPr>
        <w:t>Entrevistas con informantes clave</w:t>
      </w:r>
      <w:r w:rsidRPr="00304C91">
        <w:rPr>
          <w:rFonts w:ascii="Calibri" w:eastAsia="Times New Roman" w:hAnsi="Calibri" w:cs="Calibri"/>
          <w:color w:val="000000"/>
          <w:sz w:val="24"/>
          <w:szCs w:val="24"/>
          <w:lang w:eastAsia="es-CO"/>
        </w:rPr>
        <w:t xml:space="preserve">: conservando la estructura de la muestra de </w:t>
      </w:r>
      <w:r w:rsidR="0042726E" w:rsidRPr="00304C91">
        <w:rPr>
          <w:rFonts w:ascii="Calibri" w:eastAsia="Times New Roman" w:hAnsi="Calibri" w:cs="Calibri"/>
          <w:color w:val="000000"/>
          <w:sz w:val="24"/>
          <w:szCs w:val="24"/>
          <w:lang w:eastAsia="es-CO"/>
        </w:rPr>
        <w:t>informantes,</w:t>
      </w:r>
      <w:r w:rsidRPr="00304C91">
        <w:rPr>
          <w:rFonts w:ascii="Calibri" w:eastAsia="Times New Roman" w:hAnsi="Calibri" w:cs="Calibri"/>
          <w:color w:val="000000"/>
          <w:sz w:val="24"/>
          <w:szCs w:val="24"/>
          <w:lang w:eastAsia="es-CO"/>
        </w:rPr>
        <w:t xml:space="preserve"> pero ampliando la participación a otras comunidades del Vaupés, y abordando las mismas temáticas identificadas como centrales en </w:t>
      </w:r>
      <w:r w:rsidR="0042726E" w:rsidRPr="00304C91">
        <w:rPr>
          <w:rFonts w:ascii="Calibri" w:eastAsia="Times New Roman" w:hAnsi="Calibri" w:cs="Calibri"/>
          <w:color w:val="000000"/>
          <w:sz w:val="24"/>
          <w:szCs w:val="24"/>
          <w:lang w:eastAsia="es-CO"/>
        </w:rPr>
        <w:t>esta</w:t>
      </w:r>
      <w:r w:rsidRPr="00304C91">
        <w:rPr>
          <w:rFonts w:ascii="Calibri" w:eastAsia="Times New Roman" w:hAnsi="Calibri" w:cs="Calibri"/>
          <w:color w:val="000000"/>
          <w:sz w:val="24"/>
          <w:szCs w:val="24"/>
          <w:lang w:eastAsia="es-CO"/>
        </w:rPr>
        <w:t xml:space="preserve"> fase preliminar.</w:t>
      </w:r>
    </w:p>
    <w:p w14:paraId="489BADC0" w14:textId="77777777" w:rsidR="00304C91" w:rsidRPr="00304C91" w:rsidRDefault="00304C91" w:rsidP="00304C91">
      <w:pPr>
        <w:spacing w:after="0" w:line="240" w:lineRule="auto"/>
        <w:rPr>
          <w:rFonts w:ascii="Times New Roman" w:eastAsia="Times New Roman" w:hAnsi="Times New Roman" w:cs="Times New Roman"/>
          <w:sz w:val="24"/>
          <w:szCs w:val="24"/>
          <w:lang w:eastAsia="es-CO"/>
        </w:rPr>
      </w:pPr>
      <w:r w:rsidRPr="00304C91">
        <w:rPr>
          <w:rFonts w:ascii="Times New Roman" w:eastAsia="Times New Roman" w:hAnsi="Times New Roman" w:cs="Times New Roman"/>
          <w:sz w:val="24"/>
          <w:szCs w:val="24"/>
          <w:lang w:eastAsia="es-CO"/>
        </w:rPr>
        <w:br/>
      </w:r>
    </w:p>
    <w:p w14:paraId="1765875A" w14:textId="77777777" w:rsidR="00304C91" w:rsidRPr="00304C91" w:rsidRDefault="00304C91" w:rsidP="00304C91">
      <w:pPr>
        <w:numPr>
          <w:ilvl w:val="0"/>
          <w:numId w:val="4"/>
        </w:numPr>
        <w:spacing w:after="0" w:line="240" w:lineRule="auto"/>
        <w:jc w:val="both"/>
        <w:textAlignment w:val="baseline"/>
        <w:rPr>
          <w:rFonts w:ascii="Calibri" w:eastAsia="Times New Roman" w:hAnsi="Calibri" w:cs="Calibri"/>
          <w:color w:val="000000"/>
          <w:sz w:val="24"/>
          <w:szCs w:val="24"/>
          <w:lang w:eastAsia="es-CO"/>
        </w:rPr>
      </w:pPr>
      <w:r w:rsidRPr="00304C91">
        <w:rPr>
          <w:rFonts w:ascii="Calibri" w:eastAsia="Times New Roman" w:hAnsi="Calibri" w:cs="Calibri"/>
          <w:color w:val="4F6228"/>
          <w:sz w:val="24"/>
          <w:szCs w:val="24"/>
          <w:lang w:eastAsia="es-CO"/>
        </w:rPr>
        <w:t>Conversatorios comunitarios:</w:t>
      </w:r>
      <w:r w:rsidRPr="00304C91">
        <w:rPr>
          <w:rFonts w:ascii="Calibri" w:eastAsia="Times New Roman" w:hAnsi="Calibri" w:cs="Calibri"/>
          <w:color w:val="000000"/>
          <w:sz w:val="24"/>
          <w:szCs w:val="24"/>
          <w:lang w:eastAsia="es-CO"/>
        </w:rPr>
        <w:t xml:space="preserve"> con una muestra estructural amplia de las comunidades indígenas presentes en el territorio, según su ubicación geográfica. De acuerdo con los resultados obtenidos a partir de la fase preliminar, se organizarán en grupos diferenciados por grupos de edad y sexo.</w:t>
      </w:r>
    </w:p>
    <w:p w14:paraId="2D06510D" w14:textId="77777777" w:rsidR="00304C91" w:rsidRPr="00304C91" w:rsidRDefault="00304C91" w:rsidP="00304C91">
      <w:pPr>
        <w:spacing w:after="0" w:line="240" w:lineRule="auto"/>
        <w:rPr>
          <w:rFonts w:ascii="Times New Roman" w:eastAsia="Times New Roman" w:hAnsi="Times New Roman" w:cs="Times New Roman"/>
          <w:sz w:val="24"/>
          <w:szCs w:val="24"/>
          <w:lang w:eastAsia="es-CO"/>
        </w:rPr>
      </w:pPr>
      <w:r w:rsidRPr="00304C91">
        <w:rPr>
          <w:rFonts w:ascii="Times New Roman" w:eastAsia="Times New Roman" w:hAnsi="Times New Roman" w:cs="Times New Roman"/>
          <w:sz w:val="24"/>
          <w:szCs w:val="24"/>
          <w:lang w:eastAsia="es-CO"/>
        </w:rPr>
        <w:br/>
      </w:r>
    </w:p>
    <w:p w14:paraId="666032E4" w14:textId="5C7CB98B" w:rsidR="00304C91" w:rsidRPr="00304C91" w:rsidRDefault="00304C91" w:rsidP="00304C91">
      <w:pPr>
        <w:numPr>
          <w:ilvl w:val="0"/>
          <w:numId w:val="5"/>
        </w:numPr>
        <w:spacing w:after="0" w:line="240" w:lineRule="auto"/>
        <w:jc w:val="both"/>
        <w:textAlignment w:val="baseline"/>
        <w:rPr>
          <w:rFonts w:ascii="Calibri" w:eastAsia="Times New Roman" w:hAnsi="Calibri" w:cs="Calibri"/>
          <w:color w:val="000000"/>
          <w:sz w:val="24"/>
          <w:szCs w:val="24"/>
          <w:lang w:eastAsia="es-CO"/>
        </w:rPr>
      </w:pPr>
      <w:r w:rsidRPr="00304C91">
        <w:rPr>
          <w:rFonts w:ascii="Calibri" w:eastAsia="Times New Roman" w:hAnsi="Calibri" w:cs="Calibri"/>
          <w:color w:val="4F6228"/>
          <w:sz w:val="24"/>
          <w:szCs w:val="24"/>
          <w:lang w:eastAsia="es-CO"/>
        </w:rPr>
        <w:lastRenderedPageBreak/>
        <w:t>Estudio epidemiológico de casos de conductas suicidas detectadas</w:t>
      </w:r>
      <w:r w:rsidRPr="00304C91">
        <w:rPr>
          <w:rFonts w:ascii="Calibri" w:eastAsia="Times New Roman" w:hAnsi="Calibri" w:cs="Calibri"/>
          <w:color w:val="000000"/>
          <w:sz w:val="24"/>
          <w:szCs w:val="24"/>
          <w:lang w:eastAsia="es-CO"/>
        </w:rPr>
        <w:t xml:space="preserve">: involucrando, en dos momentos distintos, tanto la información correspondiente a los casos registrados por la Secretaría organizada acorde con el marco teórico asumido en </w:t>
      </w:r>
      <w:r w:rsidR="0042726E" w:rsidRPr="00304C91">
        <w:rPr>
          <w:rFonts w:ascii="Calibri" w:eastAsia="Times New Roman" w:hAnsi="Calibri" w:cs="Calibri"/>
          <w:color w:val="000000"/>
          <w:sz w:val="24"/>
          <w:szCs w:val="24"/>
          <w:lang w:eastAsia="es-CO"/>
        </w:rPr>
        <w:t>esta</w:t>
      </w:r>
      <w:r w:rsidRPr="00304C91">
        <w:rPr>
          <w:rFonts w:ascii="Calibri" w:eastAsia="Times New Roman" w:hAnsi="Calibri" w:cs="Calibri"/>
          <w:color w:val="000000"/>
          <w:sz w:val="24"/>
          <w:szCs w:val="24"/>
          <w:lang w:eastAsia="es-CO"/>
        </w:rPr>
        <w:t xml:space="preserve"> sección, como la información nueva que se recolecte sobre casos incidentes durante el año 2012, analizados según la propuesta correspondiente que se presenta en la siguiente sección.</w:t>
      </w:r>
    </w:p>
    <w:p w14:paraId="138D467F" w14:textId="77777777" w:rsidR="00304C91" w:rsidRPr="00304C91" w:rsidRDefault="00304C91" w:rsidP="00304C91">
      <w:pPr>
        <w:spacing w:after="0" w:line="240" w:lineRule="auto"/>
        <w:rPr>
          <w:rFonts w:ascii="Times New Roman" w:eastAsia="Times New Roman" w:hAnsi="Times New Roman" w:cs="Times New Roman"/>
          <w:sz w:val="24"/>
          <w:szCs w:val="24"/>
          <w:lang w:eastAsia="es-CO"/>
        </w:rPr>
      </w:pPr>
    </w:p>
    <w:p w14:paraId="2DD63EAB" w14:textId="77777777" w:rsidR="00304C91" w:rsidRPr="00304C91" w:rsidRDefault="00304C91" w:rsidP="00304C91">
      <w:pPr>
        <w:spacing w:before="240" w:after="60" w:line="240" w:lineRule="auto"/>
        <w:outlineLvl w:val="4"/>
        <w:rPr>
          <w:rFonts w:ascii="Times New Roman" w:eastAsia="Times New Roman" w:hAnsi="Times New Roman" w:cs="Times New Roman"/>
          <w:b/>
          <w:bCs/>
          <w:sz w:val="20"/>
          <w:szCs w:val="20"/>
          <w:lang w:eastAsia="es-CO"/>
        </w:rPr>
      </w:pPr>
      <w:r w:rsidRPr="00304C91">
        <w:rPr>
          <w:rFonts w:ascii="Calibri" w:eastAsia="Times New Roman" w:hAnsi="Calibri" w:cs="Calibri"/>
          <w:b/>
          <w:bCs/>
          <w:color w:val="4F6228"/>
          <w:sz w:val="24"/>
          <w:szCs w:val="24"/>
          <w:lang w:eastAsia="es-CO"/>
        </w:rPr>
        <w:t>Técnicas para el procesamiento y análisis de la información;</w:t>
      </w:r>
    </w:p>
    <w:p w14:paraId="0F2EF95F" w14:textId="77777777" w:rsidR="00304C91" w:rsidRPr="00304C91" w:rsidRDefault="00304C91" w:rsidP="00304C91">
      <w:pPr>
        <w:spacing w:after="0" w:line="240" w:lineRule="auto"/>
        <w:rPr>
          <w:rFonts w:ascii="Times New Roman" w:eastAsia="Times New Roman" w:hAnsi="Times New Roman" w:cs="Times New Roman"/>
          <w:sz w:val="24"/>
          <w:szCs w:val="24"/>
          <w:lang w:eastAsia="es-CO"/>
        </w:rPr>
      </w:pPr>
    </w:p>
    <w:p w14:paraId="18215D6C" w14:textId="72074F49" w:rsidR="00304C91" w:rsidRPr="00304C91" w:rsidRDefault="00304C91" w:rsidP="00304C91">
      <w:pPr>
        <w:spacing w:after="200" w:line="240" w:lineRule="auto"/>
        <w:jc w:val="both"/>
        <w:rPr>
          <w:rFonts w:ascii="Times New Roman" w:eastAsia="Times New Roman" w:hAnsi="Times New Roman" w:cs="Times New Roman"/>
          <w:sz w:val="24"/>
          <w:szCs w:val="24"/>
          <w:lang w:eastAsia="es-CO"/>
        </w:rPr>
      </w:pPr>
      <w:r w:rsidRPr="00304C91">
        <w:rPr>
          <w:rFonts w:ascii="Calibri" w:eastAsia="Times New Roman" w:hAnsi="Calibri" w:cs="Calibri"/>
          <w:color w:val="000000"/>
          <w:sz w:val="24"/>
          <w:szCs w:val="24"/>
          <w:lang w:eastAsia="es-CO"/>
        </w:rPr>
        <w:t xml:space="preserve">Para el procesamiento de la información, se empleará el programa End – Note siguiendo los mismos parámetros empleados durante la construcción del Estado del Arte de la Fase I de </w:t>
      </w:r>
      <w:r w:rsidR="0042726E" w:rsidRPr="00304C91">
        <w:rPr>
          <w:rFonts w:ascii="Calibri" w:eastAsia="Times New Roman" w:hAnsi="Calibri" w:cs="Calibri"/>
          <w:color w:val="000000"/>
          <w:sz w:val="24"/>
          <w:szCs w:val="24"/>
          <w:lang w:eastAsia="es-CO"/>
        </w:rPr>
        <w:t>este</w:t>
      </w:r>
      <w:r w:rsidRPr="00304C91">
        <w:rPr>
          <w:rFonts w:ascii="Calibri" w:eastAsia="Times New Roman" w:hAnsi="Calibri" w:cs="Calibri"/>
          <w:color w:val="000000"/>
          <w:sz w:val="24"/>
          <w:szCs w:val="24"/>
          <w:lang w:eastAsia="es-CO"/>
        </w:rPr>
        <w:t xml:space="preserve"> estudio.</w:t>
      </w:r>
    </w:p>
    <w:p w14:paraId="5309BCA5" w14:textId="77777777" w:rsidR="00304C91" w:rsidRPr="00304C91" w:rsidRDefault="00304C91" w:rsidP="00304C91">
      <w:pPr>
        <w:spacing w:after="200" w:line="240" w:lineRule="auto"/>
        <w:jc w:val="both"/>
        <w:rPr>
          <w:rFonts w:ascii="Times New Roman" w:eastAsia="Times New Roman" w:hAnsi="Times New Roman" w:cs="Times New Roman"/>
          <w:sz w:val="24"/>
          <w:szCs w:val="24"/>
          <w:lang w:eastAsia="es-CO"/>
        </w:rPr>
      </w:pPr>
      <w:r w:rsidRPr="00304C91">
        <w:rPr>
          <w:rFonts w:ascii="Calibri" w:eastAsia="Times New Roman" w:hAnsi="Calibri" w:cs="Calibri"/>
          <w:color w:val="000000"/>
          <w:sz w:val="24"/>
          <w:szCs w:val="24"/>
          <w:lang w:eastAsia="es-CO"/>
        </w:rPr>
        <w:t xml:space="preserve">Para el análisis de la información, se utilizará el </w:t>
      </w:r>
      <w:r w:rsidRPr="00304C91">
        <w:rPr>
          <w:rFonts w:ascii="Calibri" w:eastAsia="Times New Roman" w:hAnsi="Calibri" w:cs="Calibri"/>
          <w:i/>
          <w:iCs/>
          <w:color w:val="000000"/>
          <w:sz w:val="24"/>
          <w:szCs w:val="24"/>
          <w:lang w:eastAsia="es-CO"/>
        </w:rPr>
        <w:t>Trazado de Procesos Históricos</w:t>
      </w:r>
      <w:r w:rsidRPr="00304C91">
        <w:rPr>
          <w:rFonts w:ascii="Calibri" w:eastAsia="Times New Roman" w:hAnsi="Calibri" w:cs="Calibri"/>
          <w:color w:val="000000"/>
          <w:sz w:val="24"/>
          <w:szCs w:val="24"/>
          <w:lang w:eastAsia="es-CO"/>
        </w:rPr>
        <w:t>, técnica consistente en analizar una situación dentro de una secuencia (o algunas secuencias concatenadas) de eventos, y buscando poner en evidencia cómo esos eventos están ligados entre sí, en relación con los intereses teóricos que guían el trabajo y en contexto con la situación en que emergen (41). </w:t>
      </w:r>
    </w:p>
    <w:p w14:paraId="3796D990" w14:textId="77777777" w:rsidR="00304C91" w:rsidRPr="00304C91" w:rsidRDefault="00304C91" w:rsidP="00304C91">
      <w:pPr>
        <w:spacing w:after="200" w:line="240" w:lineRule="auto"/>
        <w:jc w:val="both"/>
        <w:rPr>
          <w:rFonts w:ascii="Times New Roman" w:eastAsia="Times New Roman" w:hAnsi="Times New Roman" w:cs="Times New Roman"/>
          <w:sz w:val="24"/>
          <w:szCs w:val="24"/>
          <w:lang w:eastAsia="es-CO"/>
        </w:rPr>
      </w:pPr>
      <w:r w:rsidRPr="00304C91">
        <w:rPr>
          <w:rFonts w:ascii="Calibri" w:eastAsia="Times New Roman" w:hAnsi="Calibri" w:cs="Calibri"/>
          <w:color w:val="000000"/>
          <w:sz w:val="24"/>
          <w:szCs w:val="24"/>
          <w:lang w:eastAsia="es-CO"/>
        </w:rPr>
        <w:t>No se pretende que los mismos eventos siempre conduzcan a las mismas consecuencias esperadas, se busca simplemente que resulten comprensibles en términos de su objetivo y sus circunstancias, efectuando deducciones sobre cómo están ligados los eventos en el tiempo. Con los datos recolectados se identifican tendencias y relaciones entre procesos explorados, de modo que múltiples observaciones de diferente índole (cualitativa y cuantitativa) son organizadas para apoyar afirmaciones deductivas, considerando relaciones en una cadena de acontecimientos (41).</w:t>
      </w:r>
    </w:p>
    <w:p w14:paraId="5EA7C294" w14:textId="77777777" w:rsidR="00D34C02" w:rsidRDefault="00D34C02"/>
    <w:sectPr w:rsidR="00D34C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45E2"/>
    <w:multiLevelType w:val="multilevel"/>
    <w:tmpl w:val="8288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0315C"/>
    <w:multiLevelType w:val="multilevel"/>
    <w:tmpl w:val="A874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F063D"/>
    <w:multiLevelType w:val="multilevel"/>
    <w:tmpl w:val="1804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379EA"/>
    <w:multiLevelType w:val="multilevel"/>
    <w:tmpl w:val="C97E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490CE7"/>
    <w:multiLevelType w:val="multilevel"/>
    <w:tmpl w:val="3238E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91"/>
    <w:rsid w:val="00304C91"/>
    <w:rsid w:val="0042726E"/>
    <w:rsid w:val="00D34C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71E4"/>
  <w15:chartTrackingRefBased/>
  <w15:docId w15:val="{37F80E31-3EF5-4D0D-89D5-27C15651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304C91"/>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5">
    <w:name w:val="heading 5"/>
    <w:basedOn w:val="Normal"/>
    <w:link w:val="Ttulo5Car"/>
    <w:uiPriority w:val="9"/>
    <w:qFormat/>
    <w:rsid w:val="00304C91"/>
    <w:pPr>
      <w:spacing w:before="100" w:beforeAutospacing="1" w:after="100" w:afterAutospacing="1" w:line="240" w:lineRule="auto"/>
      <w:outlineLvl w:val="4"/>
    </w:pPr>
    <w:rPr>
      <w:rFonts w:ascii="Times New Roman" w:eastAsia="Times New Roman" w:hAnsi="Times New Roman" w:cs="Times New Roman"/>
      <w:b/>
      <w:bCs/>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04C91"/>
    <w:rPr>
      <w:rFonts w:ascii="Times New Roman" w:eastAsia="Times New Roman" w:hAnsi="Times New Roman" w:cs="Times New Roman"/>
      <w:b/>
      <w:bCs/>
      <w:sz w:val="27"/>
      <w:szCs w:val="27"/>
      <w:lang w:eastAsia="es-CO"/>
    </w:rPr>
  </w:style>
  <w:style w:type="character" w:customStyle="1" w:styleId="Ttulo5Car">
    <w:name w:val="Título 5 Car"/>
    <w:basedOn w:val="Fuentedeprrafopredeter"/>
    <w:link w:val="Ttulo5"/>
    <w:uiPriority w:val="9"/>
    <w:rsid w:val="00304C91"/>
    <w:rPr>
      <w:rFonts w:ascii="Times New Roman" w:eastAsia="Times New Roman" w:hAnsi="Times New Roman" w:cs="Times New Roman"/>
      <w:b/>
      <w:bCs/>
      <w:sz w:val="20"/>
      <w:szCs w:val="20"/>
      <w:lang w:eastAsia="es-CO"/>
    </w:rPr>
  </w:style>
  <w:style w:type="paragraph" w:styleId="NormalWeb">
    <w:name w:val="Normal (Web)"/>
    <w:basedOn w:val="Normal"/>
    <w:uiPriority w:val="99"/>
    <w:semiHidden/>
    <w:unhideWhenUsed/>
    <w:rsid w:val="00304C9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30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495</Words>
  <Characters>2723</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Valentina</cp:lastModifiedBy>
  <cp:revision>2</cp:revision>
  <dcterms:created xsi:type="dcterms:W3CDTF">2021-08-05T22:27:00Z</dcterms:created>
  <dcterms:modified xsi:type="dcterms:W3CDTF">2021-08-06T17:05:00Z</dcterms:modified>
</cp:coreProperties>
</file>